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C0E4" w14:textId="77777777" w:rsidR="00015CC8" w:rsidRPr="00832EEF" w:rsidRDefault="00000000">
      <w:pPr>
        <w:pStyle w:val="affffff0"/>
        <w:framePr w:wrap="around"/>
        <w:spacing w:line="276" w:lineRule="auto"/>
        <w:rPr>
          <w:rFonts w:ascii="Arial" w:hAnsi="Arial" w:cs="Arial"/>
          <w:color w:val="000000"/>
        </w:rPr>
      </w:pPr>
      <w:r w:rsidRPr="00832EEF">
        <w:rPr>
          <w:rFonts w:ascii="Arial" w:hAnsi="Arial" w:cs="Arial"/>
          <w:color w:val="000000"/>
        </w:rPr>
        <w:t>ICS 91.140.90</w:t>
      </w:r>
    </w:p>
    <w:p w14:paraId="4A69A738" w14:textId="77777777" w:rsidR="00015CC8" w:rsidRPr="00832EEF" w:rsidRDefault="00000000">
      <w:pPr>
        <w:pStyle w:val="affffff0"/>
        <w:framePr w:wrap="around"/>
        <w:spacing w:line="276" w:lineRule="auto"/>
        <w:rPr>
          <w:rFonts w:ascii="Arial" w:hAnsi="Arial" w:cs="Arial"/>
          <w:color w:val="000000"/>
        </w:rPr>
      </w:pPr>
      <w:r w:rsidRPr="00832EEF">
        <w:rPr>
          <w:rFonts w:ascii="Arial" w:hAnsi="Arial" w:cs="Arial"/>
          <w:color w:val="000000"/>
        </w:rPr>
        <w:t>Q 78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4"/>
      </w:tblGrid>
      <w:tr w:rsidR="00015CC8" w:rsidRPr="00832EEF" w14:paraId="78AD8B40" w14:textId="77777777">
        <w:tc>
          <w:tcPr>
            <w:tcW w:w="9854" w:type="dxa"/>
            <w:tcBorders>
              <w:top w:val="nil"/>
              <w:left w:val="nil"/>
              <w:bottom w:val="nil"/>
              <w:right w:val="nil"/>
            </w:tcBorders>
          </w:tcPr>
          <w:p w14:paraId="5240F89E" w14:textId="77777777" w:rsidR="00015CC8" w:rsidRPr="00832EEF" w:rsidRDefault="00000000">
            <w:pPr>
              <w:pStyle w:val="affffff0"/>
              <w:framePr w:wrap="around"/>
              <w:spacing w:line="276" w:lineRule="auto"/>
              <w:rPr>
                <w:rFonts w:ascii="Arial" w:hAnsi="Arial" w:cs="Arial"/>
                <w:color w:val="000000"/>
              </w:rPr>
            </w:pPr>
            <w:r>
              <w:rPr>
                <w:rFonts w:ascii="Arial" w:hAnsi="Arial" w:cs="Arial"/>
                <w:color w:val="000000"/>
              </w:rPr>
              <w:pict w14:anchorId="218EA71B">
                <v:rect id="BAH" o:spid="_x0000_s2058" style="position:absolute;margin-left:-5.25pt;margin-top:0;width:68.25pt;height:15.6pt;z-index:-251662336;mso-width-relative:page;mso-height-relative:page"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K4v7NUAAAAHAQAADwAAAAAAAAABACAAAAAiAAAAZHJzL2Rvd25yZXYueG1sUEsBAhQAFAAA&#10;AAgAh07iQCKZt7jyAQAA8QMAAA4AAAAAAAAAAQAgAAAAJAEAAGRycy9lMm9Eb2MueG1sUEsFBgAA&#10;AAAGAAYAWQEAAIgFAAAAAA==&#10;" stroked="f"/>
              </w:pict>
            </w:r>
          </w:p>
        </w:tc>
      </w:tr>
    </w:tbl>
    <w:bookmarkStart w:id="0" w:name="c5"/>
    <w:p w14:paraId="34C40B4A" w14:textId="77777777" w:rsidR="00015CC8" w:rsidRPr="00832EEF" w:rsidRDefault="00000000">
      <w:pPr>
        <w:pStyle w:val="afffff0"/>
        <w:framePr w:wrap="around"/>
        <w:spacing w:line="276" w:lineRule="auto"/>
        <w:rPr>
          <w:rFonts w:ascii="Arial" w:hAnsi="Arial" w:cs="Arial"/>
          <w:color w:val="000000"/>
        </w:rPr>
      </w:pPr>
      <w:r w:rsidRPr="00832EEF">
        <w:rPr>
          <w:rFonts w:ascii="Arial" w:hAnsi="Arial" w:cs="Arial"/>
          <w:color w:val="000000"/>
        </w:rPr>
        <w:fldChar w:fldCharType="begin">
          <w:ffData>
            <w:name w:val="c5"/>
            <w:enabled/>
            <w:calcOnExit w:val="0"/>
            <w:textInput/>
          </w:ffData>
        </w:fldChar>
      </w:r>
      <w:r w:rsidRPr="00832EEF">
        <w:rPr>
          <w:rFonts w:ascii="Arial" w:hAnsi="Arial" w:cs="Arial"/>
          <w:color w:val="000000"/>
        </w:rPr>
        <w:instrText xml:space="preserve"> FORMTEXT </w:instrText>
      </w:r>
      <w:r w:rsidRPr="00832EEF">
        <w:rPr>
          <w:rFonts w:ascii="Arial" w:hAnsi="Arial" w:cs="Arial"/>
          <w:color w:val="000000"/>
        </w:rPr>
      </w:r>
      <w:r w:rsidRPr="00832EEF">
        <w:rPr>
          <w:rFonts w:ascii="Arial" w:hAnsi="Arial" w:cs="Arial"/>
          <w:color w:val="000000"/>
        </w:rPr>
        <w:fldChar w:fldCharType="separate"/>
      </w:r>
      <w:r w:rsidRPr="00832EEF">
        <w:rPr>
          <w:rFonts w:ascii="Arial" w:hAnsi="Arial" w:cs="Arial"/>
          <w:color w:val="000000"/>
        </w:rPr>
        <w:t>     </w:t>
      </w:r>
      <w:r w:rsidRPr="00832EEF">
        <w:rPr>
          <w:rFonts w:ascii="Arial" w:hAnsi="Arial" w:cs="Arial"/>
          <w:color w:val="000000"/>
        </w:rPr>
        <w:fldChar w:fldCharType="end"/>
      </w:r>
      <w:bookmarkEnd w:id="0"/>
    </w:p>
    <w:p w14:paraId="5FF1E53B" w14:textId="77777777" w:rsidR="00015CC8" w:rsidRPr="00832EEF" w:rsidRDefault="00000000">
      <w:pPr>
        <w:pStyle w:val="afffff2"/>
        <w:framePr w:wrap="around"/>
        <w:spacing w:line="276" w:lineRule="auto"/>
        <w:rPr>
          <w:rFonts w:ascii="Arial" w:hAnsi="Arial" w:cs="Arial"/>
          <w:color w:val="000000"/>
        </w:rPr>
      </w:pPr>
      <w:r w:rsidRPr="00832EEF">
        <w:rPr>
          <w:rFonts w:ascii="Arial" w:hAnsi="Arial" w:cs="Arial"/>
          <w:color w:val="000000"/>
        </w:rPr>
        <w:fldChar w:fldCharType="begin">
          <w:ffData>
            <w:name w:val="c6"/>
            <w:enabled/>
            <w:calcOnExit w:val="0"/>
            <w:textInput>
              <w:default w:val="中国电梯协会标准"/>
            </w:textInput>
          </w:ffData>
        </w:fldChar>
      </w:r>
      <w:bookmarkStart w:id="1" w:name="c6"/>
      <w:r w:rsidRPr="00832EEF">
        <w:rPr>
          <w:rFonts w:ascii="Arial" w:hAnsi="Arial" w:cs="Arial"/>
          <w:color w:val="000000"/>
        </w:rPr>
        <w:instrText xml:space="preserve"> FORMTEXT </w:instrText>
      </w:r>
      <w:r w:rsidRPr="00832EEF">
        <w:rPr>
          <w:rFonts w:ascii="Arial" w:hAnsi="Arial" w:cs="Arial"/>
          <w:color w:val="000000"/>
        </w:rPr>
      </w:r>
      <w:r w:rsidRPr="00832EEF">
        <w:rPr>
          <w:rFonts w:ascii="Arial" w:hAnsi="Arial" w:cs="Arial"/>
          <w:color w:val="000000"/>
        </w:rPr>
        <w:fldChar w:fldCharType="separate"/>
      </w:r>
      <w:r w:rsidRPr="00832EEF">
        <w:rPr>
          <w:rFonts w:ascii="Arial" w:hAnsi="Arial" w:cs="Arial"/>
          <w:color w:val="000000"/>
        </w:rPr>
        <w:t>中国电梯协会标准</w:t>
      </w:r>
      <w:r w:rsidRPr="00832EEF">
        <w:rPr>
          <w:rFonts w:ascii="Arial" w:hAnsi="Arial" w:cs="Arial"/>
          <w:color w:val="000000"/>
        </w:rPr>
        <w:fldChar w:fldCharType="end"/>
      </w:r>
      <w:bookmarkEnd w:id="1"/>
    </w:p>
    <w:p w14:paraId="5DF3EFFC" w14:textId="1C1220B0" w:rsidR="00015CC8" w:rsidRPr="00832EEF" w:rsidRDefault="00000000">
      <w:pPr>
        <w:pStyle w:val="28"/>
        <w:framePr w:wrap="around"/>
        <w:spacing w:line="276" w:lineRule="auto"/>
        <w:rPr>
          <w:rFonts w:ascii="Times New Roman" w:eastAsia="宋体"/>
          <w:color w:val="000000"/>
          <w:lang w:val="de-DE"/>
        </w:rPr>
      </w:pPr>
      <w:bookmarkStart w:id="2" w:name="OLE_LINK11"/>
      <w:r w:rsidRPr="00832EEF">
        <w:rPr>
          <w:rFonts w:ascii="Times New Roman" w:eastAsia="宋体"/>
          <w:color w:val="000000"/>
          <w:lang w:val="de-DE"/>
        </w:rPr>
        <w:t>T/</w:t>
      </w:r>
      <w:r w:rsidRPr="00832EEF">
        <w:rPr>
          <w:rFonts w:ascii="Times New Roman" w:eastAsia="宋体"/>
          <w:color w:val="000000"/>
        </w:rPr>
        <w:fldChar w:fldCharType="begin">
          <w:ffData>
            <w:name w:val="StdNo0"/>
            <w:enabled/>
            <w:calcOnExit w:val="0"/>
            <w:textInput>
              <w:default w:val="CEA"/>
            </w:textInput>
          </w:ffData>
        </w:fldChar>
      </w:r>
      <w:bookmarkStart w:id="3" w:name="StdNo0"/>
      <w:r w:rsidRPr="00832EEF">
        <w:rPr>
          <w:rFonts w:ascii="Times New Roman" w:eastAsia="宋体"/>
          <w:color w:val="000000"/>
          <w:lang w:val="de-DE"/>
        </w:rPr>
        <w:instrText xml:space="preserve"> FORMTEXT </w:instrText>
      </w:r>
      <w:r w:rsidRPr="00832EEF">
        <w:rPr>
          <w:rFonts w:ascii="Times New Roman" w:eastAsia="宋体"/>
          <w:color w:val="000000"/>
        </w:rPr>
      </w:r>
      <w:r w:rsidRPr="00832EEF">
        <w:rPr>
          <w:rFonts w:ascii="Times New Roman" w:eastAsia="宋体"/>
          <w:color w:val="000000"/>
        </w:rPr>
        <w:fldChar w:fldCharType="separate"/>
      </w:r>
      <w:r w:rsidRPr="00832EEF">
        <w:rPr>
          <w:rFonts w:ascii="Times New Roman" w:eastAsia="宋体"/>
          <w:color w:val="000000"/>
          <w:lang w:val="de-DE"/>
        </w:rPr>
        <w:t>CEA</w:t>
      </w:r>
      <w:r w:rsidRPr="00832EEF">
        <w:rPr>
          <w:rFonts w:ascii="Times New Roman" w:eastAsia="宋体"/>
          <w:color w:val="000000"/>
        </w:rPr>
        <w:fldChar w:fldCharType="end"/>
      </w:r>
      <w:bookmarkEnd w:id="3"/>
      <w:r w:rsidR="00FF5851">
        <w:rPr>
          <w:rFonts w:ascii="Times New Roman" w:eastAsia="宋体" w:hint="eastAsia"/>
          <w:color w:val="000000"/>
        </w:rPr>
        <w:t>/CD</w:t>
      </w:r>
      <w:r w:rsidR="00063A79" w:rsidRPr="00832EEF">
        <w:rPr>
          <w:rFonts w:ascii="Times New Roman" w:eastAsia="宋体" w:hint="eastAsia"/>
          <w:color w:val="000000"/>
        </w:rPr>
        <w:t xml:space="preserve"> </w:t>
      </w:r>
      <w:r w:rsidRPr="00832EEF">
        <w:rPr>
          <w:rFonts w:ascii="Times New Roman" w:eastAsia="宋体"/>
          <w:color w:val="000000"/>
        </w:rPr>
        <w:t>0069</w:t>
      </w:r>
      <w:r w:rsidR="00063A79" w:rsidRPr="00832EEF">
        <w:rPr>
          <w:rFonts w:ascii="Times New Roman" w:eastAsia="宋体" w:hint="eastAsia"/>
          <w:color w:val="000000"/>
          <w:lang w:val="de-DE"/>
        </w:rPr>
        <w:t>—</w:t>
      </w:r>
      <w:r w:rsidR="00455E4E" w:rsidRPr="00832EEF">
        <w:rPr>
          <w:rFonts w:ascii="Times New Roman" w:eastAsia="宋体" w:hint="eastAsia"/>
          <w:color w:val="000000"/>
        </w:rPr>
        <w:t>202</w:t>
      </w:r>
      <w:r w:rsidR="00FF5851">
        <w:rPr>
          <w:rFonts w:ascii="Times New Roman" w:eastAsia="宋体" w:hint="eastAsia"/>
          <w:color w:val="000000"/>
        </w:rPr>
        <w:t>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015CC8" w:rsidRPr="00832EEF" w14:paraId="2D342860" w14:textId="77777777">
        <w:tc>
          <w:tcPr>
            <w:tcW w:w="9356" w:type="dxa"/>
            <w:tcBorders>
              <w:top w:val="nil"/>
              <w:left w:val="nil"/>
              <w:bottom w:val="nil"/>
              <w:right w:val="nil"/>
            </w:tcBorders>
          </w:tcPr>
          <w:p w14:paraId="724A716F" w14:textId="77777777" w:rsidR="00015CC8" w:rsidRPr="00832EEF" w:rsidRDefault="00000000">
            <w:pPr>
              <w:pStyle w:val="affffff5"/>
              <w:framePr w:wrap="around"/>
              <w:spacing w:line="276" w:lineRule="auto"/>
              <w:rPr>
                <w:rFonts w:ascii="Arial" w:hAnsi="Arial" w:cs="Arial"/>
                <w:color w:val="000000"/>
              </w:rPr>
            </w:pPr>
            <w:bookmarkStart w:id="4" w:name="DT"/>
            <w:bookmarkEnd w:id="2"/>
            <w:r>
              <w:rPr>
                <w:rFonts w:ascii="Arial" w:hAnsi="Arial" w:cs="Arial"/>
                <w:color w:val="000000"/>
              </w:rPr>
              <w:pict w14:anchorId="2CEE95D4">
                <v:rect id="DT" o:spid="_x0000_s2057" style="position:absolute;left:0;text-align:left;margin-left:372.8pt;margin-top:2.7pt;width:90pt;height:18pt;z-index:-251663360;mso-width-relative:page;mso-height-relative:page"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eYPLL1gAAAAgBAAAPAAAAAAAAAAEAIAAAACIAAABkcnMvZG93bnJldi54bWxQSwECFAAUAAAA&#10;CACHTuJAcA59yPABAADxAwAADgAAAAAAAAABACAAAAAlAQAAZHJzL2Uyb0RvYy54bWxQSwUGAAAA&#10;AAYABgBZAQAAhwUAAAAA&#10;" stroked="f"/>
              </w:pict>
            </w:r>
            <w:bookmarkEnd w:id="4"/>
            <w:r w:rsidRPr="00832EEF">
              <w:rPr>
                <w:rFonts w:ascii="Arial" w:hAnsi="Arial" w:cs="Arial"/>
                <w:color w:val="000000"/>
              </w:rPr>
              <w:fldChar w:fldCharType="begin">
                <w:ffData>
                  <w:name w:val=""/>
                  <w:enabled/>
                  <w:calcOnExit w:val="0"/>
                  <w:textInput/>
                </w:ffData>
              </w:fldChar>
            </w:r>
            <w:r w:rsidRPr="00832EEF">
              <w:rPr>
                <w:rFonts w:ascii="Arial" w:hAnsi="Arial" w:cs="Arial"/>
                <w:color w:val="000000"/>
              </w:rPr>
              <w:instrText xml:space="preserve"> FORMTEXT </w:instrText>
            </w:r>
            <w:r w:rsidRPr="00832EEF">
              <w:rPr>
                <w:rFonts w:ascii="Arial" w:hAnsi="Arial" w:cs="Arial"/>
                <w:color w:val="000000"/>
              </w:rPr>
            </w:r>
            <w:r w:rsidRPr="00832EEF">
              <w:rPr>
                <w:rFonts w:ascii="Arial" w:hAnsi="Arial" w:cs="Arial"/>
                <w:color w:val="000000"/>
              </w:rPr>
              <w:fldChar w:fldCharType="separate"/>
            </w:r>
            <w:r w:rsidRPr="00832EEF">
              <w:rPr>
                <w:rFonts w:ascii="Arial" w:hAnsi="Arial" w:cs="Arial"/>
                <w:color w:val="000000"/>
              </w:rPr>
              <w:t>     </w:t>
            </w:r>
            <w:r w:rsidRPr="00832EEF">
              <w:rPr>
                <w:rFonts w:ascii="Arial" w:hAnsi="Arial" w:cs="Arial"/>
                <w:color w:val="000000"/>
              </w:rPr>
              <w:fldChar w:fldCharType="end"/>
            </w:r>
          </w:p>
        </w:tc>
      </w:tr>
    </w:tbl>
    <w:p w14:paraId="44FDABB0" w14:textId="77777777" w:rsidR="00015CC8" w:rsidRPr="00832EEF" w:rsidRDefault="00015CC8">
      <w:pPr>
        <w:pStyle w:val="28"/>
        <w:framePr w:wrap="around"/>
        <w:spacing w:line="276" w:lineRule="auto"/>
        <w:rPr>
          <w:rFonts w:ascii="Arial" w:hAnsi="Arial" w:cs="Arial"/>
          <w:color w:val="000000"/>
        </w:rPr>
      </w:pPr>
    </w:p>
    <w:p w14:paraId="52B05D59" w14:textId="77777777" w:rsidR="00015CC8" w:rsidRPr="00832EEF" w:rsidRDefault="00015CC8">
      <w:pPr>
        <w:pStyle w:val="28"/>
        <w:framePr w:wrap="around"/>
        <w:spacing w:line="276" w:lineRule="auto"/>
        <w:rPr>
          <w:rFonts w:ascii="Arial" w:hAnsi="Arial" w:cs="Arial"/>
          <w:color w:val="000000"/>
        </w:rPr>
      </w:pPr>
    </w:p>
    <w:p w14:paraId="52F9F413" w14:textId="77777777" w:rsidR="00015CC8" w:rsidRPr="00832EEF" w:rsidRDefault="00000000">
      <w:pPr>
        <w:pStyle w:val="afffb"/>
        <w:framePr w:wrap="around" w:x="1391" w:y="6312"/>
        <w:spacing w:before="312" w:after="312" w:line="276" w:lineRule="auto"/>
        <w:rPr>
          <w:rFonts w:ascii="Arial" w:hAnsi="Arial" w:cs="Arial"/>
          <w:color w:val="000000"/>
          <w:sz w:val="48"/>
        </w:rPr>
      </w:pPr>
      <w:bookmarkStart w:id="5" w:name="OLE_LINK4"/>
      <w:bookmarkStart w:id="6" w:name="OLE_LINK5"/>
      <w:proofErr w:type="gramStart"/>
      <w:r w:rsidRPr="00832EEF">
        <w:rPr>
          <w:rFonts w:ascii="Arial" w:hAnsi="Arial" w:cs="Arial"/>
          <w:color w:val="000000"/>
          <w:sz w:val="48"/>
        </w:rPr>
        <w:t>适</w:t>
      </w:r>
      <w:proofErr w:type="gramEnd"/>
      <w:r w:rsidRPr="00832EEF">
        <w:rPr>
          <w:rFonts w:ascii="Arial" w:hAnsi="Arial" w:cs="Arial"/>
          <w:color w:val="000000"/>
          <w:sz w:val="48"/>
        </w:rPr>
        <w:t>老化电梯技术规范</w:t>
      </w:r>
    </w:p>
    <w:bookmarkEnd w:id="5"/>
    <w:bookmarkEnd w:id="6"/>
    <w:p w14:paraId="5A156773" w14:textId="7F3190DB" w:rsidR="00015CC8" w:rsidRPr="00832EEF" w:rsidRDefault="00000000">
      <w:pPr>
        <w:pStyle w:val="afff9"/>
        <w:framePr w:wrap="around" w:x="1391" w:y="6312"/>
        <w:spacing w:line="276" w:lineRule="auto"/>
        <w:rPr>
          <w:rFonts w:ascii="黑体" w:eastAsia="黑体" w:hAnsi="黑体" w:cs="Arial" w:hint="eastAsia"/>
          <w:color w:val="000000"/>
          <w:sz w:val="32"/>
          <w:szCs w:val="21"/>
        </w:rPr>
      </w:pPr>
      <w:r w:rsidRPr="00832EEF">
        <w:rPr>
          <w:rFonts w:ascii="黑体" w:eastAsia="黑体" w:hAnsi="黑体" w:cs="Arial"/>
          <w:color w:val="000000"/>
        </w:rPr>
        <w:t xml:space="preserve">Technical </w:t>
      </w:r>
      <w:r w:rsidR="0067169A" w:rsidRPr="00832EEF">
        <w:rPr>
          <w:rFonts w:ascii="黑体" w:eastAsia="黑体" w:hAnsi="黑体" w:cs="Arial" w:hint="eastAsia"/>
          <w:color w:val="000000"/>
        </w:rPr>
        <w:t>s</w:t>
      </w:r>
      <w:r w:rsidRPr="00832EEF">
        <w:rPr>
          <w:rFonts w:ascii="黑体" w:eastAsia="黑体" w:hAnsi="黑体" w:cs="Arial"/>
          <w:color w:val="000000"/>
        </w:rPr>
        <w:t xml:space="preserve">pecifications for </w:t>
      </w:r>
      <w:r w:rsidR="0067169A" w:rsidRPr="00832EEF">
        <w:rPr>
          <w:rFonts w:ascii="黑体" w:eastAsia="黑体" w:hAnsi="黑体" w:cs="Arial" w:hint="eastAsia"/>
          <w:color w:val="000000"/>
        </w:rPr>
        <w:t>e</w:t>
      </w:r>
      <w:r w:rsidRPr="00832EEF">
        <w:rPr>
          <w:rFonts w:ascii="黑体" w:eastAsia="黑体" w:hAnsi="黑体" w:cs="Arial"/>
          <w:color w:val="000000"/>
        </w:rPr>
        <w:t>lderly-</w:t>
      </w:r>
      <w:r w:rsidR="0067169A" w:rsidRPr="00832EEF">
        <w:rPr>
          <w:rFonts w:ascii="黑体" w:eastAsia="黑体" w:hAnsi="黑体" w:cs="Arial" w:hint="eastAsia"/>
          <w:color w:val="000000"/>
        </w:rPr>
        <w:t>f</w:t>
      </w:r>
      <w:r w:rsidRPr="00832EEF">
        <w:rPr>
          <w:rFonts w:ascii="黑体" w:eastAsia="黑体" w:hAnsi="黑体" w:cs="Arial"/>
          <w:color w:val="000000"/>
        </w:rPr>
        <w:t xml:space="preserve">riendly </w:t>
      </w:r>
      <w:r w:rsidR="0067169A" w:rsidRPr="00832EEF">
        <w:rPr>
          <w:rFonts w:ascii="黑体" w:eastAsia="黑体" w:hAnsi="黑体" w:cs="Arial"/>
          <w:color w:val="000000"/>
        </w:rPr>
        <w:t>Lifts</w:t>
      </w:r>
    </w:p>
    <w:p w14:paraId="022E8BDC" w14:textId="49DC78DF" w:rsidR="00015CC8" w:rsidRPr="00832EEF" w:rsidRDefault="00063A79">
      <w:pPr>
        <w:pStyle w:val="afff9"/>
        <w:framePr w:wrap="around" w:x="1391" w:y="6312"/>
        <w:spacing w:line="276" w:lineRule="auto"/>
        <w:rPr>
          <w:rFonts w:hAnsi="宋体" w:cs="Arial" w:hint="eastAsia"/>
          <w:color w:val="000000"/>
          <w:sz w:val="32"/>
          <w:szCs w:val="21"/>
        </w:rPr>
      </w:pPr>
      <w:r w:rsidRPr="00832EEF">
        <w:rPr>
          <w:rFonts w:hAnsi="宋体" w:cs="Arial" w:hint="eastAsia"/>
          <w:color w:val="000000"/>
          <w:sz w:val="32"/>
          <w:szCs w:val="21"/>
        </w:rPr>
        <w:t>（</w:t>
      </w:r>
      <w:r w:rsidR="001617F7" w:rsidRPr="00832EEF">
        <w:rPr>
          <w:rFonts w:hAnsi="宋体" w:cs="Arial" w:hint="eastAsia"/>
          <w:color w:val="000000"/>
          <w:sz w:val="32"/>
          <w:szCs w:val="21"/>
        </w:rPr>
        <w:t>征求意见稿</w:t>
      </w:r>
      <w:r w:rsidRPr="00832EEF">
        <w:rPr>
          <w:rFonts w:hAnsi="宋体" w:cs="Arial" w:hint="eastAsia"/>
          <w:color w:val="000000"/>
          <w:sz w:val="32"/>
          <w:szCs w:val="21"/>
        </w:rPr>
        <w:t>）</w:t>
      </w:r>
    </w:p>
    <w:p w14:paraId="4EB82BAC" w14:textId="77777777" w:rsidR="00015CC8" w:rsidRPr="00832EEF" w:rsidRDefault="00015CC8">
      <w:pPr>
        <w:pStyle w:val="afff9"/>
        <w:framePr w:wrap="around" w:x="1391" w:y="6312"/>
        <w:spacing w:line="276" w:lineRule="auto"/>
        <w:jc w:val="both"/>
        <w:rPr>
          <w:rFonts w:ascii="Arial" w:hAnsi="Arial" w:cs="Arial"/>
          <w:color w:val="000000"/>
        </w:rPr>
      </w:pPr>
    </w:p>
    <w:p w14:paraId="0A703A89" w14:textId="0777076F" w:rsidR="00015CC8" w:rsidRPr="00832EEF" w:rsidRDefault="00B918F1">
      <w:pPr>
        <w:pStyle w:val="afffffffe"/>
        <w:framePr w:wrap="around" w:hAnchor="page" w:x="1129" w:y="14075"/>
        <w:spacing w:line="276" w:lineRule="auto"/>
        <w:rPr>
          <w:rFonts w:ascii="Arial" w:hAnsi="Arial" w:cs="Arial"/>
          <w:color w:val="000000"/>
        </w:rPr>
      </w:pPr>
      <w:r w:rsidRPr="00832EEF">
        <w:rPr>
          <w:rFonts w:ascii="Arial" w:hAnsi="Arial" w:cs="Arial"/>
          <w:color w:val="000000"/>
        </w:rPr>
        <w:t>202</w:t>
      </w:r>
      <w:r w:rsidR="00455E4E" w:rsidRPr="00832EEF">
        <w:rPr>
          <w:rFonts w:ascii="Arial" w:hAnsi="Arial" w:cs="Arial" w:hint="eastAsia"/>
          <w:color w:val="000000"/>
        </w:rPr>
        <w:t>X</w:t>
      </w:r>
      <w:r w:rsidRPr="00832EEF">
        <w:rPr>
          <w:rFonts w:ascii="Arial" w:hAnsi="Arial" w:cs="Arial"/>
          <w:color w:val="000000"/>
        </w:rPr>
        <w:t>-XX-XX</w:t>
      </w:r>
      <w:r w:rsidRPr="00832EEF">
        <w:rPr>
          <w:rFonts w:ascii="Arial" w:cs="Arial"/>
          <w:color w:val="000000"/>
        </w:rPr>
        <w:t>发布</w:t>
      </w:r>
      <w:r w:rsidR="00000000">
        <w:rPr>
          <w:rFonts w:ascii="Arial" w:hAnsi="Arial" w:cs="Arial"/>
          <w:color w:val="000000"/>
        </w:rPr>
        <w:pict w14:anchorId="0E82441B">
          <v:line id="Line 10" o:spid="_x0000_s2056" style="position:absolute;z-index:251655168;mso-position-horizontal-relative:text;mso-position-vertical-relative:page;mso-width-relative:page;mso-height-relative:page" from="-.05pt,728.45pt" to="481.85pt,728.45pt"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jLS/z1wAA&#10;AAsBAAAPAAAAAAAAAAEAIAAAACIAAABkcnMvZG93bnJldi54bWxQSwECFAAUAAAACACHTuJAx26K&#10;o60BAABvAwAADgAAAAAAAAABACAAAAAmAQAAZHJzL2Uyb0RvYy54bWxQSwUGAAAAAAYABgBZAQAA&#10;RQUAAAAA&#10;">
            <w10:wrap anchory="page"/>
            <w10:anchorlock/>
          </v:line>
        </w:pict>
      </w:r>
    </w:p>
    <w:p w14:paraId="3C9D3FAE" w14:textId="458C8495" w:rsidR="00015CC8" w:rsidRPr="00832EEF" w:rsidRDefault="00B918F1">
      <w:pPr>
        <w:pStyle w:val="affff2"/>
        <w:framePr w:wrap="around" w:hAnchor="page" w:x="6779" w:y="14075"/>
        <w:spacing w:line="276" w:lineRule="auto"/>
        <w:rPr>
          <w:rFonts w:ascii="Arial" w:hAnsi="Arial" w:cs="Arial"/>
          <w:color w:val="000000"/>
        </w:rPr>
      </w:pPr>
      <w:r w:rsidRPr="00832EEF">
        <w:rPr>
          <w:rFonts w:ascii="Arial" w:hAnsi="Arial" w:cs="Arial"/>
          <w:color w:val="000000"/>
        </w:rPr>
        <w:t>202</w:t>
      </w:r>
      <w:r w:rsidR="00455E4E" w:rsidRPr="00832EEF">
        <w:rPr>
          <w:rFonts w:ascii="Arial" w:hAnsi="Arial" w:cs="Arial" w:hint="eastAsia"/>
          <w:color w:val="000000"/>
        </w:rPr>
        <w:t>X</w:t>
      </w:r>
      <w:r w:rsidRPr="00832EEF">
        <w:rPr>
          <w:rFonts w:ascii="Arial" w:hAnsi="Arial" w:cs="Arial"/>
          <w:color w:val="000000"/>
        </w:rPr>
        <w:t>-XX-XX</w:t>
      </w:r>
      <w:r w:rsidRPr="00832EEF">
        <w:rPr>
          <w:rFonts w:ascii="Arial" w:cs="Arial"/>
          <w:color w:val="000000"/>
        </w:rPr>
        <w:t>实施</w:t>
      </w:r>
    </w:p>
    <w:p w14:paraId="77A0BD17" w14:textId="77777777" w:rsidR="00015CC8" w:rsidRPr="00832EEF" w:rsidRDefault="00000000">
      <w:pPr>
        <w:pStyle w:val="afffffff1"/>
        <w:framePr w:wrap="around"/>
        <w:spacing w:line="276" w:lineRule="auto"/>
        <w:rPr>
          <w:rFonts w:ascii="Arial" w:hAnsi="Arial" w:cs="Arial"/>
          <w:color w:val="000000"/>
        </w:rPr>
      </w:pPr>
      <w:r w:rsidRPr="00832EEF">
        <w:rPr>
          <w:rFonts w:ascii="Arial" w:hAnsi="Arial" w:cs="Arial"/>
          <w:color w:val="000000"/>
        </w:rPr>
        <w:fldChar w:fldCharType="begin">
          <w:ffData>
            <w:name w:val="fm"/>
            <w:enabled/>
            <w:calcOnExit w:val="0"/>
            <w:textInput>
              <w:default w:val="中国电梯协会"/>
            </w:textInput>
          </w:ffData>
        </w:fldChar>
      </w:r>
      <w:bookmarkStart w:id="7" w:name="fm"/>
      <w:r w:rsidRPr="00832EEF">
        <w:rPr>
          <w:rFonts w:ascii="Arial" w:hAnsi="Arial" w:cs="Arial"/>
          <w:color w:val="000000"/>
        </w:rPr>
        <w:instrText xml:space="preserve"> FORMTEXT </w:instrText>
      </w:r>
      <w:r w:rsidRPr="00832EEF">
        <w:rPr>
          <w:rFonts w:ascii="Arial" w:hAnsi="Arial" w:cs="Arial"/>
          <w:color w:val="000000"/>
        </w:rPr>
      </w:r>
      <w:r w:rsidRPr="00832EEF">
        <w:rPr>
          <w:rFonts w:ascii="Arial" w:hAnsi="Arial" w:cs="Arial"/>
          <w:color w:val="000000"/>
        </w:rPr>
        <w:fldChar w:fldCharType="separate"/>
      </w:r>
      <w:r w:rsidRPr="00832EEF">
        <w:rPr>
          <w:rFonts w:ascii="Arial" w:hAnsi="Arial" w:cs="Arial"/>
          <w:color w:val="000000"/>
        </w:rPr>
        <w:t>中国电梯协会</w:t>
      </w:r>
      <w:r w:rsidRPr="00832EEF">
        <w:rPr>
          <w:rFonts w:ascii="Arial" w:hAnsi="Arial" w:cs="Arial"/>
          <w:color w:val="000000"/>
        </w:rPr>
        <w:fldChar w:fldCharType="end"/>
      </w:r>
      <w:bookmarkEnd w:id="7"/>
      <w:r w:rsidRPr="00832EEF">
        <w:rPr>
          <w:rFonts w:ascii="Arial" w:hAnsi="Arial" w:cs="Arial"/>
          <w:color w:val="000000"/>
        </w:rPr>
        <w:t>   </w:t>
      </w:r>
      <w:r w:rsidRPr="00832EEF">
        <w:rPr>
          <w:rStyle w:val="afff3"/>
          <w:rFonts w:ascii="Arial" w:hAnsi="Arial" w:cs="Arial"/>
          <w:color w:val="000000"/>
        </w:rPr>
        <w:t>发布</w:t>
      </w:r>
    </w:p>
    <w:tbl>
      <w:tblPr>
        <w:tblpPr w:leftFromText="180" w:rightFromText="180" w:vertAnchor="text" w:horzAnchor="margin" w:tblpY="-2461"/>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015CC8" w:rsidRPr="00832EEF" w14:paraId="4B0493E6" w14:textId="77777777">
        <w:tc>
          <w:tcPr>
            <w:tcW w:w="9855" w:type="dxa"/>
            <w:tcBorders>
              <w:top w:val="nil"/>
              <w:left w:val="nil"/>
              <w:bottom w:val="nil"/>
              <w:right w:val="nil"/>
            </w:tcBorders>
          </w:tcPr>
          <w:p w14:paraId="6C83151D" w14:textId="77777777" w:rsidR="00015CC8" w:rsidRPr="00832EEF" w:rsidRDefault="00000000">
            <w:pPr>
              <w:pStyle w:val="afff8"/>
              <w:framePr w:w="0" w:hRule="auto" w:wrap="auto" w:vAnchor="margin" w:hAnchor="text" w:xAlign="left" w:yAlign="inline" w:anchorLock="0"/>
              <w:spacing w:line="276" w:lineRule="auto"/>
              <w:rPr>
                <w:rFonts w:ascii="Arial" w:hAnsi="Arial" w:cs="Arial"/>
                <w:color w:val="000000"/>
              </w:rPr>
            </w:pPr>
            <w:r>
              <w:rPr>
                <w:rFonts w:ascii="Arial" w:hAnsi="Arial" w:cs="Arial"/>
                <w:color w:val="000000"/>
              </w:rPr>
              <w:pict w14:anchorId="7BCDD9D1">
                <v:rect id="RQ" o:spid="_x0000_s2055" style="position:absolute;left:0;text-align:left;margin-left:173.3pt;margin-top:45.15pt;width:150pt;height:20pt;z-index:-251656192;mso-width-relative:page;mso-height-relative:page"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YmuktUAAAAKAQAADwAAAAAAAAABACAAAAAiAAAAZHJzL2Rvd25yZXYueG1sUEsBAhQAFAAAAAgA&#10;h07iQPfEeSfvAQAA8QMAAA4AAAAAAAAAAQAgAAAAJAEAAGRycy9lMm9Eb2MueG1sUEsFBgAAAAAG&#10;AAYAWQEAAIUFAAAAAA==&#10;" stroked="f">
                  <w10:anchorlock/>
                </v:rect>
              </w:pict>
            </w:r>
            <w:r>
              <w:rPr>
                <w:rFonts w:ascii="Arial" w:hAnsi="Arial" w:cs="Arial"/>
                <w:color w:val="000000"/>
              </w:rPr>
              <w:pict w14:anchorId="1FC7D5CB">
                <v:rect id="LB" o:spid="_x0000_s2054" style="position:absolute;left:0;text-align:left;margin-left:193.3pt;margin-top:20.15pt;width:100pt;height:24pt;z-index:-251657216;mso-width-relative:page;mso-height-relative:page"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Phi+XWAAAACQEAAA8AAAAAAAAAAQAgAAAAIgAAAGRycy9kb3ducmV2LnhtbFBLAQIUABQAAAAI&#10;AIdO4kD86VVR7wEAAPEDAAAOAAAAAAAAAAEAIAAAACUBAABkcnMvZTJvRG9jLnhtbFBLBQYAAAAA&#10;BgAGAFkBAACGBQAAAAA=&#10;" stroked="f"/>
              </w:pict>
            </w:r>
          </w:p>
        </w:tc>
      </w:tr>
      <w:tr w:rsidR="00015CC8" w:rsidRPr="00832EEF" w14:paraId="068F537E" w14:textId="77777777">
        <w:tc>
          <w:tcPr>
            <w:tcW w:w="9855" w:type="dxa"/>
            <w:tcBorders>
              <w:top w:val="nil"/>
              <w:left w:val="nil"/>
              <w:bottom w:val="nil"/>
              <w:right w:val="nil"/>
            </w:tcBorders>
          </w:tcPr>
          <w:p w14:paraId="09AAC669" w14:textId="5C9B8B6C" w:rsidR="00015CC8" w:rsidRPr="00832EEF" w:rsidRDefault="00015CC8" w:rsidP="00F326FD">
            <w:pPr>
              <w:pStyle w:val="affff1"/>
              <w:framePr w:w="0" w:hRule="auto" w:wrap="auto" w:vAnchor="margin" w:hAnchor="text" w:xAlign="left" w:yAlign="inline" w:anchorLock="0"/>
              <w:spacing w:line="276" w:lineRule="auto"/>
              <w:jc w:val="both"/>
              <w:rPr>
                <w:rFonts w:ascii="Arial" w:hAnsi="Arial" w:cs="Arial"/>
                <w:color w:val="000000"/>
              </w:rPr>
            </w:pPr>
          </w:p>
          <w:p w14:paraId="778A542D" w14:textId="77777777" w:rsidR="00015CC8" w:rsidRPr="00832EEF" w:rsidRDefault="00015CC8">
            <w:pPr>
              <w:pStyle w:val="affff1"/>
              <w:framePr w:w="0" w:hRule="auto" w:wrap="auto" w:vAnchor="margin" w:hAnchor="text" w:xAlign="left" w:yAlign="inline" w:anchorLock="0"/>
              <w:spacing w:line="276" w:lineRule="auto"/>
              <w:rPr>
                <w:rFonts w:ascii="Arial" w:hAnsi="Arial" w:cs="Arial"/>
                <w:color w:val="000000"/>
              </w:rPr>
            </w:pPr>
          </w:p>
          <w:p w14:paraId="10CC3EBB" w14:textId="77777777" w:rsidR="00015CC8" w:rsidRPr="00832EEF" w:rsidRDefault="00015CC8">
            <w:pPr>
              <w:pStyle w:val="affff1"/>
              <w:framePr w:w="0" w:hRule="auto" w:wrap="auto" w:vAnchor="margin" w:hAnchor="text" w:xAlign="left" w:yAlign="inline" w:anchorLock="0"/>
              <w:spacing w:line="276" w:lineRule="auto"/>
              <w:jc w:val="both"/>
              <w:rPr>
                <w:rFonts w:ascii="Arial" w:hAnsi="Arial" w:cs="Arial"/>
                <w:color w:val="000000"/>
              </w:rPr>
            </w:pPr>
          </w:p>
        </w:tc>
      </w:tr>
    </w:tbl>
    <w:p w14:paraId="4382CE28" w14:textId="77777777" w:rsidR="00015CC8" w:rsidRPr="00832EEF" w:rsidRDefault="00000000">
      <w:pPr>
        <w:pStyle w:val="aff5"/>
        <w:spacing w:line="276" w:lineRule="auto"/>
        <w:rPr>
          <w:rFonts w:ascii="Arial" w:hAnsi="Arial" w:cs="Arial"/>
          <w:color w:val="000000"/>
        </w:rPr>
      </w:pPr>
      <w:r w:rsidRPr="00832EEF">
        <w:rPr>
          <w:rFonts w:ascii="Arial" w:hAnsi="Arial" w:cs="Arial"/>
          <w:noProof/>
          <w:color w:val="000000"/>
        </w:rPr>
        <w:drawing>
          <wp:anchor distT="0" distB="0" distL="114300" distR="114300" simplePos="0" relativeHeight="251652096" behindDoc="0" locked="0" layoutInCell="1" allowOverlap="1" wp14:anchorId="41CE4B5A" wp14:editId="222DA293">
            <wp:simplePos x="0" y="0"/>
            <wp:positionH relativeFrom="column">
              <wp:posOffset>5061585</wp:posOffset>
            </wp:positionH>
            <wp:positionV relativeFrom="paragraph">
              <wp:posOffset>80010</wp:posOffset>
            </wp:positionV>
            <wp:extent cx="883285" cy="951865"/>
            <wp:effectExtent l="0" t="0" r="0" b="0"/>
            <wp:wrapNone/>
            <wp:docPr id="55" name="图片 55" descr="CEA标志"/>
            <wp:cNvGraphicFramePr/>
            <a:graphic xmlns:a="http://schemas.openxmlformats.org/drawingml/2006/main">
              <a:graphicData uri="http://schemas.openxmlformats.org/drawingml/2006/picture">
                <pic:pic xmlns:pic="http://schemas.openxmlformats.org/drawingml/2006/picture">
                  <pic:nvPicPr>
                    <pic:cNvPr id="55" name="图片 55" descr="CEA标志"/>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83285" cy="951865"/>
                    </a:xfrm>
                    <a:prstGeom prst="rect">
                      <a:avLst/>
                    </a:prstGeom>
                    <a:noFill/>
                    <a:ln>
                      <a:noFill/>
                    </a:ln>
                  </pic:spPr>
                </pic:pic>
              </a:graphicData>
            </a:graphic>
          </wp:anchor>
        </w:drawing>
      </w:r>
      <w:r>
        <w:rPr>
          <w:rFonts w:ascii="Arial" w:hAnsi="Arial" w:cs="Arial"/>
          <w:color w:val="000000"/>
        </w:rPr>
        <w:pict w14:anchorId="0C2BB604">
          <v:line id="_x0000_s2053" style="position:absolute;left:0;text-align:left;z-index:251657216;mso-position-horizontal:center;mso-position-horizontal-relative:page;mso-position-vertical-relative:page;mso-width-relative:page;mso-height-relative:page" from="0,727.9pt" to="481.9pt,727.9pt" o:gfxdata="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GsfjtUAAAAKAQAADwAAAAAAAAABACAAAAAiAAAAZHJzL2Rvd25y&#10;ZXYueG1sUEsBAhQAFAAAAAgAh07iQAGZn7nIAQAAegMAAA4AAAAAAAAAAQAgAAAAJAEAAGRycy9l&#10;Mm9Eb2MueG1sUEsFBgAAAAAGAAYAWQEAAF4FAAAAAA==&#10;">
            <w10:wrap anchorx="page" anchory="page"/>
            <w10:anchorlock/>
          </v:line>
        </w:pict>
      </w:r>
      <w:r>
        <w:rPr>
          <w:rFonts w:ascii="Arial" w:hAnsi="Arial" w:cs="Arial"/>
          <w:color w:val="000000"/>
        </w:rPr>
        <w:pict w14:anchorId="07CBC951">
          <v:line id="Line 11" o:spid="_x0000_s2052" style="position:absolute;left:0;text-align:left;z-index:251656192;mso-position-horizontal-relative:text;mso-position-vertical-relative:text;mso-width-relative:page;mso-height-relative:page" from="-.05pt,184.2pt" to="481.85pt,184.2pt"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dbwCNcA&#10;AAAJAQAADwAAAAAAAAABACAAAAAiAAAAZHJzL2Rvd25yZXYueG1sUEsBAhQAFAAAAAgAh07iQC5/&#10;1QeuAQAAbwMAAA4AAAAAAAAAAQAgAAAAJgEAAGRycy9lMm9Eb2MueG1sUEsFBgAAAAAGAAYAWQEA&#10;AEYFAAAAAA==&#10;"/>
        </w:pict>
      </w:r>
    </w:p>
    <w:p w14:paraId="2A9BB2E5" w14:textId="77777777" w:rsidR="00015CC8" w:rsidRPr="00832EEF" w:rsidRDefault="00015CC8">
      <w:pPr>
        <w:spacing w:line="276" w:lineRule="auto"/>
        <w:rPr>
          <w:rFonts w:ascii="Arial" w:hAnsi="Arial" w:cs="Arial"/>
          <w:color w:val="000000"/>
          <w:kern w:val="0"/>
          <w:szCs w:val="20"/>
        </w:rPr>
      </w:pPr>
    </w:p>
    <w:p w14:paraId="322ACF69" w14:textId="77777777" w:rsidR="00015CC8" w:rsidRPr="00832EEF" w:rsidRDefault="00000000">
      <w:pPr>
        <w:tabs>
          <w:tab w:val="left" w:pos="8288"/>
        </w:tabs>
        <w:spacing w:line="276" w:lineRule="auto"/>
        <w:rPr>
          <w:rFonts w:ascii="Arial" w:hAnsi="Arial" w:cs="Arial"/>
          <w:color w:val="000000"/>
          <w:kern w:val="0"/>
          <w:szCs w:val="20"/>
        </w:rPr>
      </w:pPr>
      <w:r w:rsidRPr="00832EEF">
        <w:rPr>
          <w:rFonts w:ascii="Arial" w:hAnsi="Arial" w:cs="Arial"/>
          <w:color w:val="000000"/>
          <w:kern w:val="0"/>
          <w:szCs w:val="20"/>
        </w:rPr>
        <w:tab/>
      </w:r>
    </w:p>
    <w:p w14:paraId="722D6D8F" w14:textId="77777777" w:rsidR="00015CC8" w:rsidRPr="00832EEF" w:rsidRDefault="00000000">
      <w:pPr>
        <w:tabs>
          <w:tab w:val="left" w:pos="8288"/>
        </w:tabs>
        <w:spacing w:line="276" w:lineRule="auto"/>
        <w:rPr>
          <w:rFonts w:ascii="Arial" w:hAnsi="Arial" w:cs="Arial"/>
          <w:color w:val="000000"/>
        </w:rPr>
        <w:sectPr w:rsidR="00015CC8" w:rsidRPr="00832EEF">
          <w:headerReference w:type="even" r:id="rId10"/>
          <w:headerReference w:type="default" r:id="rId11"/>
          <w:footerReference w:type="even" r:id="rId12"/>
          <w:footerReference w:type="default" r:id="rId13"/>
          <w:headerReference w:type="first" r:id="rId14"/>
          <w:footerReference w:type="first" r:id="rId15"/>
          <w:pgSz w:w="11906" w:h="16838"/>
          <w:pgMar w:top="567" w:right="850" w:bottom="1134" w:left="1418" w:header="0" w:footer="0" w:gutter="0"/>
          <w:pgNumType w:start="1"/>
          <w:cols w:space="720"/>
          <w:docGrid w:type="lines" w:linePitch="312"/>
        </w:sectPr>
      </w:pPr>
      <w:r w:rsidRPr="00832EEF">
        <w:rPr>
          <w:rFonts w:ascii="Arial" w:hAnsi="Arial" w:cs="Arial"/>
          <w:color w:val="000000"/>
        </w:rPr>
        <w:tab/>
      </w:r>
    </w:p>
    <w:p w14:paraId="67D3D33F" w14:textId="77777777" w:rsidR="00455E4E" w:rsidRPr="00832EEF" w:rsidRDefault="00455E4E" w:rsidP="00455E4E">
      <w:bookmarkStart w:id="8" w:name="_Toc208844750"/>
      <w:bookmarkStart w:id="9" w:name="_Toc9428958"/>
    </w:p>
    <w:p w14:paraId="68573E11" w14:textId="77777777" w:rsidR="00455E4E" w:rsidRPr="00832EEF" w:rsidRDefault="00455E4E" w:rsidP="00455E4E">
      <w:pPr>
        <w:sectPr w:rsidR="00455E4E" w:rsidRPr="00832EEF">
          <w:headerReference w:type="even" r:id="rId16"/>
          <w:headerReference w:type="default" r:id="rId17"/>
          <w:footerReference w:type="even" r:id="rId18"/>
          <w:footerReference w:type="default" r:id="rId19"/>
          <w:pgSz w:w="11906" w:h="16838"/>
          <w:pgMar w:top="567" w:right="1134" w:bottom="1134" w:left="1418" w:header="1418" w:footer="1134" w:gutter="0"/>
          <w:pgNumType w:fmt="upperRoman" w:start="1"/>
          <w:cols w:space="720"/>
          <w:docGrid w:type="linesAndChars" w:linePitch="312"/>
        </w:sectPr>
      </w:pPr>
    </w:p>
    <w:p w14:paraId="53D0F851" w14:textId="40896EA6" w:rsidR="00015CC8" w:rsidRPr="00832EEF" w:rsidRDefault="00000000">
      <w:pPr>
        <w:pStyle w:val="afffff3"/>
        <w:spacing w:line="276" w:lineRule="auto"/>
        <w:contextualSpacing/>
        <w:outlineLvl w:val="9"/>
        <w:rPr>
          <w:rFonts w:ascii="Arial" w:hAnsi="Arial" w:cs="Arial"/>
          <w:color w:val="000000"/>
        </w:rPr>
      </w:pPr>
      <w:r w:rsidRPr="00832EEF">
        <w:rPr>
          <w:rFonts w:ascii="Arial" w:hAnsi="Arial" w:cs="Arial"/>
          <w:color w:val="000000"/>
        </w:rPr>
        <w:lastRenderedPageBreak/>
        <w:t>目</w:t>
      </w:r>
      <w:r w:rsidRPr="00832EEF">
        <w:rPr>
          <w:rFonts w:ascii="Arial" w:hAnsi="Arial" w:cs="Arial"/>
          <w:color w:val="000000"/>
        </w:rPr>
        <w:t> </w:t>
      </w:r>
      <w:r w:rsidRPr="00832EEF">
        <w:rPr>
          <w:rFonts w:ascii="Arial" w:hAnsi="Arial" w:cs="Arial"/>
          <w:color w:val="000000"/>
        </w:rPr>
        <w:t>次</w:t>
      </w:r>
      <w:bookmarkEnd w:id="8"/>
      <w:bookmarkEnd w:id="9"/>
    </w:p>
    <w:bookmarkStart w:id="10" w:name="_Hlk74059124"/>
    <w:p w14:paraId="154FBE5C" w14:textId="2C489A0B" w:rsidR="00697B8E" w:rsidRPr="00832EEF" w:rsidRDefault="00697B8E" w:rsidP="00697B8E">
      <w:pPr>
        <w:pStyle w:val="TOC1"/>
        <w:spacing w:beforeLines="0" w:afterLines="0" w:line="400" w:lineRule="exact"/>
        <w:rPr>
          <w:rFonts w:cstheme="minorBidi" w:hint="eastAsia"/>
          <w:noProof/>
          <w:sz w:val="22"/>
          <w:szCs w:val="24"/>
          <w14:ligatures w14:val="standardContextual"/>
        </w:rPr>
      </w:pPr>
      <w:r w:rsidRPr="00832EEF">
        <w:rPr>
          <w:color w:val="000000"/>
        </w:rPr>
        <w:fldChar w:fldCharType="begin"/>
      </w:r>
      <w:r w:rsidRPr="00832EEF">
        <w:rPr>
          <w:color w:val="000000"/>
        </w:rPr>
        <w:instrText xml:space="preserve"> TOC \o "1-3" \h \z \u </w:instrText>
      </w:r>
      <w:r w:rsidRPr="00832EEF">
        <w:rPr>
          <w:color w:val="000000"/>
        </w:rPr>
        <w:fldChar w:fldCharType="separate"/>
      </w:r>
      <w:hyperlink w:anchor="_Toc230361258" w:history="1">
        <w:r w:rsidRPr="00832EEF">
          <w:rPr>
            <w:rStyle w:val="afff"/>
            <w:rFonts w:cs="Arial"/>
            <w:noProof/>
          </w:rPr>
          <w:t>前言</w:t>
        </w:r>
        <w:r w:rsidRPr="00832EEF">
          <w:rPr>
            <w:rFonts w:hint="eastAsia"/>
            <w:noProof/>
            <w:webHidden/>
          </w:rPr>
          <w:tab/>
        </w:r>
        <w:r w:rsidRPr="00832EEF">
          <w:rPr>
            <w:rFonts w:hint="eastAsia"/>
            <w:noProof/>
            <w:webHidden/>
          </w:rPr>
          <w:fldChar w:fldCharType="begin"/>
        </w:r>
        <w:r w:rsidRPr="00832EEF">
          <w:rPr>
            <w:rFonts w:hint="eastAsia"/>
            <w:noProof/>
            <w:webHidden/>
          </w:rPr>
          <w:instrText xml:space="preserve"> </w:instrText>
        </w:r>
        <w:r w:rsidRPr="00832EEF">
          <w:rPr>
            <w:noProof/>
            <w:webHidden/>
          </w:rPr>
          <w:instrText>PAGEREF _Toc230361258 \h</w:instrText>
        </w:r>
        <w:r w:rsidRPr="00832EEF">
          <w:rPr>
            <w:rFonts w:hint="eastAsia"/>
            <w:noProof/>
            <w:webHidden/>
          </w:rPr>
          <w:instrText xml:space="preserve"> </w:instrText>
        </w:r>
        <w:r w:rsidRPr="00832EEF">
          <w:rPr>
            <w:rFonts w:hint="eastAsia"/>
            <w:noProof/>
            <w:webHidden/>
          </w:rPr>
        </w:r>
        <w:r w:rsidRPr="00832EEF">
          <w:rPr>
            <w:rFonts w:hint="eastAsia"/>
            <w:noProof/>
            <w:webHidden/>
          </w:rPr>
          <w:fldChar w:fldCharType="separate"/>
        </w:r>
        <w:r w:rsidRPr="00832EEF">
          <w:rPr>
            <w:rFonts w:hint="eastAsia"/>
            <w:noProof/>
            <w:webHidden/>
          </w:rPr>
          <w:t>III</w:t>
        </w:r>
        <w:r w:rsidRPr="00832EEF">
          <w:rPr>
            <w:rFonts w:hint="eastAsia"/>
            <w:noProof/>
            <w:webHidden/>
          </w:rPr>
          <w:fldChar w:fldCharType="end"/>
        </w:r>
      </w:hyperlink>
    </w:p>
    <w:p w14:paraId="2F467FFB" w14:textId="5A2939FC" w:rsidR="00697B8E" w:rsidRPr="00832EEF" w:rsidRDefault="00697B8E" w:rsidP="00697B8E">
      <w:pPr>
        <w:pStyle w:val="TOC1"/>
        <w:spacing w:beforeLines="0" w:afterLines="0" w:line="400" w:lineRule="exact"/>
        <w:rPr>
          <w:rFonts w:cstheme="minorBidi" w:hint="eastAsia"/>
          <w:noProof/>
          <w:sz w:val="22"/>
          <w:szCs w:val="24"/>
          <w14:ligatures w14:val="standardContextual"/>
        </w:rPr>
      </w:pPr>
      <w:hyperlink w:anchor="_Toc230361259" w:history="1">
        <w:r w:rsidRPr="00832EEF">
          <w:rPr>
            <w:rStyle w:val="afff"/>
            <w:rFonts w:cs="Arial"/>
            <w:noProof/>
          </w:rPr>
          <w:t>引言</w:t>
        </w:r>
        <w:r w:rsidRPr="00832EEF">
          <w:rPr>
            <w:rFonts w:hint="eastAsia"/>
            <w:noProof/>
            <w:webHidden/>
          </w:rPr>
          <w:tab/>
        </w:r>
        <w:r w:rsidRPr="00832EEF">
          <w:rPr>
            <w:rFonts w:hint="eastAsia"/>
            <w:noProof/>
            <w:webHidden/>
          </w:rPr>
          <w:fldChar w:fldCharType="begin"/>
        </w:r>
        <w:r w:rsidRPr="00832EEF">
          <w:rPr>
            <w:rFonts w:hint="eastAsia"/>
            <w:noProof/>
            <w:webHidden/>
          </w:rPr>
          <w:instrText xml:space="preserve"> </w:instrText>
        </w:r>
        <w:r w:rsidRPr="00832EEF">
          <w:rPr>
            <w:noProof/>
            <w:webHidden/>
          </w:rPr>
          <w:instrText>PAGEREF _Toc230361259 \h</w:instrText>
        </w:r>
        <w:r w:rsidRPr="00832EEF">
          <w:rPr>
            <w:rFonts w:hint="eastAsia"/>
            <w:noProof/>
            <w:webHidden/>
          </w:rPr>
          <w:instrText xml:space="preserve"> </w:instrText>
        </w:r>
        <w:r w:rsidRPr="00832EEF">
          <w:rPr>
            <w:rFonts w:hint="eastAsia"/>
            <w:noProof/>
            <w:webHidden/>
          </w:rPr>
        </w:r>
        <w:r w:rsidRPr="00832EEF">
          <w:rPr>
            <w:rFonts w:hint="eastAsia"/>
            <w:noProof/>
            <w:webHidden/>
          </w:rPr>
          <w:fldChar w:fldCharType="separate"/>
        </w:r>
        <w:r w:rsidRPr="00832EEF">
          <w:rPr>
            <w:rFonts w:hint="eastAsia"/>
            <w:noProof/>
            <w:webHidden/>
          </w:rPr>
          <w:t>IV</w:t>
        </w:r>
        <w:r w:rsidRPr="00832EEF">
          <w:rPr>
            <w:rFonts w:hint="eastAsia"/>
            <w:noProof/>
            <w:webHidden/>
          </w:rPr>
          <w:fldChar w:fldCharType="end"/>
        </w:r>
      </w:hyperlink>
    </w:p>
    <w:p w14:paraId="3EA87F46" w14:textId="1E1B1618" w:rsidR="00697B8E" w:rsidRPr="00832EEF" w:rsidRDefault="00697B8E" w:rsidP="00697B8E">
      <w:pPr>
        <w:pStyle w:val="TOC1"/>
        <w:spacing w:beforeLines="0" w:afterLines="0" w:line="400" w:lineRule="exact"/>
        <w:rPr>
          <w:rFonts w:cstheme="minorBidi" w:hint="eastAsia"/>
          <w:noProof/>
          <w:sz w:val="22"/>
          <w:szCs w:val="24"/>
          <w14:ligatures w14:val="standardContextual"/>
        </w:rPr>
      </w:pPr>
      <w:hyperlink w:anchor="_Toc230361260" w:history="1">
        <w:r w:rsidRPr="00832EEF">
          <w:rPr>
            <w:rStyle w:val="afff"/>
            <w:noProof/>
          </w:rPr>
          <w:t>1 范围</w:t>
        </w:r>
        <w:r w:rsidRPr="00832EEF">
          <w:rPr>
            <w:rFonts w:hint="eastAsia"/>
            <w:noProof/>
            <w:webHidden/>
          </w:rPr>
          <w:tab/>
        </w:r>
        <w:r w:rsidRPr="00832EEF">
          <w:rPr>
            <w:rFonts w:hint="eastAsia"/>
            <w:noProof/>
            <w:webHidden/>
          </w:rPr>
          <w:fldChar w:fldCharType="begin"/>
        </w:r>
        <w:r w:rsidRPr="00832EEF">
          <w:rPr>
            <w:rFonts w:hint="eastAsia"/>
            <w:noProof/>
            <w:webHidden/>
          </w:rPr>
          <w:instrText xml:space="preserve"> </w:instrText>
        </w:r>
        <w:r w:rsidRPr="00832EEF">
          <w:rPr>
            <w:noProof/>
            <w:webHidden/>
          </w:rPr>
          <w:instrText>PAGEREF _Toc230361260 \h</w:instrText>
        </w:r>
        <w:r w:rsidRPr="00832EEF">
          <w:rPr>
            <w:rFonts w:hint="eastAsia"/>
            <w:noProof/>
            <w:webHidden/>
          </w:rPr>
          <w:instrText xml:space="preserve"> </w:instrText>
        </w:r>
        <w:r w:rsidRPr="00832EEF">
          <w:rPr>
            <w:rFonts w:hint="eastAsia"/>
            <w:noProof/>
            <w:webHidden/>
          </w:rPr>
        </w:r>
        <w:r w:rsidRPr="00832EEF">
          <w:rPr>
            <w:rFonts w:hint="eastAsia"/>
            <w:noProof/>
            <w:webHidden/>
          </w:rPr>
          <w:fldChar w:fldCharType="separate"/>
        </w:r>
        <w:r w:rsidRPr="00832EEF">
          <w:rPr>
            <w:rFonts w:hint="eastAsia"/>
            <w:noProof/>
            <w:webHidden/>
          </w:rPr>
          <w:t>1</w:t>
        </w:r>
        <w:r w:rsidRPr="00832EEF">
          <w:rPr>
            <w:rFonts w:hint="eastAsia"/>
            <w:noProof/>
            <w:webHidden/>
          </w:rPr>
          <w:fldChar w:fldCharType="end"/>
        </w:r>
      </w:hyperlink>
    </w:p>
    <w:p w14:paraId="61277805" w14:textId="6845CC46" w:rsidR="00697B8E" w:rsidRPr="00832EEF" w:rsidRDefault="00697B8E" w:rsidP="00697B8E">
      <w:pPr>
        <w:pStyle w:val="TOC1"/>
        <w:spacing w:beforeLines="0" w:afterLines="0" w:line="400" w:lineRule="exact"/>
        <w:rPr>
          <w:rFonts w:cstheme="minorBidi" w:hint="eastAsia"/>
          <w:noProof/>
          <w:sz w:val="22"/>
          <w:szCs w:val="24"/>
          <w14:ligatures w14:val="standardContextual"/>
        </w:rPr>
      </w:pPr>
      <w:hyperlink w:anchor="_Toc230361261" w:history="1">
        <w:r w:rsidRPr="00832EEF">
          <w:rPr>
            <w:rStyle w:val="afff"/>
            <w:noProof/>
          </w:rPr>
          <w:t>2 规范性引用文件</w:t>
        </w:r>
        <w:r w:rsidRPr="00832EEF">
          <w:rPr>
            <w:rFonts w:hint="eastAsia"/>
            <w:noProof/>
            <w:webHidden/>
          </w:rPr>
          <w:tab/>
        </w:r>
        <w:r w:rsidRPr="00832EEF">
          <w:rPr>
            <w:rFonts w:hint="eastAsia"/>
            <w:noProof/>
            <w:webHidden/>
          </w:rPr>
          <w:fldChar w:fldCharType="begin"/>
        </w:r>
        <w:r w:rsidRPr="00832EEF">
          <w:rPr>
            <w:rFonts w:hint="eastAsia"/>
            <w:noProof/>
            <w:webHidden/>
          </w:rPr>
          <w:instrText xml:space="preserve"> </w:instrText>
        </w:r>
        <w:r w:rsidRPr="00832EEF">
          <w:rPr>
            <w:noProof/>
            <w:webHidden/>
          </w:rPr>
          <w:instrText>PAGEREF _Toc230361261 \h</w:instrText>
        </w:r>
        <w:r w:rsidRPr="00832EEF">
          <w:rPr>
            <w:rFonts w:hint="eastAsia"/>
            <w:noProof/>
            <w:webHidden/>
          </w:rPr>
          <w:instrText xml:space="preserve"> </w:instrText>
        </w:r>
        <w:r w:rsidRPr="00832EEF">
          <w:rPr>
            <w:rFonts w:hint="eastAsia"/>
            <w:noProof/>
            <w:webHidden/>
          </w:rPr>
        </w:r>
        <w:r w:rsidRPr="00832EEF">
          <w:rPr>
            <w:rFonts w:hint="eastAsia"/>
            <w:noProof/>
            <w:webHidden/>
          </w:rPr>
          <w:fldChar w:fldCharType="separate"/>
        </w:r>
        <w:r w:rsidRPr="00832EEF">
          <w:rPr>
            <w:rFonts w:hint="eastAsia"/>
            <w:noProof/>
            <w:webHidden/>
          </w:rPr>
          <w:t>1</w:t>
        </w:r>
        <w:r w:rsidRPr="00832EEF">
          <w:rPr>
            <w:rFonts w:hint="eastAsia"/>
            <w:noProof/>
            <w:webHidden/>
          </w:rPr>
          <w:fldChar w:fldCharType="end"/>
        </w:r>
      </w:hyperlink>
    </w:p>
    <w:p w14:paraId="42343E9E" w14:textId="0604374D" w:rsidR="00697B8E" w:rsidRPr="00832EEF" w:rsidRDefault="00697B8E" w:rsidP="00697B8E">
      <w:pPr>
        <w:pStyle w:val="TOC1"/>
        <w:spacing w:beforeLines="0" w:afterLines="0" w:line="400" w:lineRule="exact"/>
        <w:rPr>
          <w:rFonts w:cstheme="minorBidi" w:hint="eastAsia"/>
          <w:noProof/>
          <w:sz w:val="22"/>
          <w:szCs w:val="24"/>
          <w14:ligatures w14:val="standardContextual"/>
        </w:rPr>
      </w:pPr>
      <w:hyperlink w:anchor="_Toc230361262" w:history="1">
        <w:r w:rsidRPr="00832EEF">
          <w:rPr>
            <w:rStyle w:val="afff"/>
            <w:noProof/>
          </w:rPr>
          <w:t>3 术语和定义</w:t>
        </w:r>
        <w:r w:rsidRPr="00832EEF">
          <w:rPr>
            <w:rFonts w:hint="eastAsia"/>
            <w:noProof/>
            <w:webHidden/>
          </w:rPr>
          <w:tab/>
        </w:r>
        <w:r w:rsidRPr="00832EEF">
          <w:rPr>
            <w:rFonts w:hint="eastAsia"/>
            <w:noProof/>
            <w:webHidden/>
          </w:rPr>
          <w:fldChar w:fldCharType="begin"/>
        </w:r>
        <w:r w:rsidRPr="00832EEF">
          <w:rPr>
            <w:rFonts w:hint="eastAsia"/>
            <w:noProof/>
            <w:webHidden/>
          </w:rPr>
          <w:instrText xml:space="preserve"> </w:instrText>
        </w:r>
        <w:r w:rsidRPr="00832EEF">
          <w:rPr>
            <w:noProof/>
            <w:webHidden/>
          </w:rPr>
          <w:instrText>PAGEREF _Toc230361262 \h</w:instrText>
        </w:r>
        <w:r w:rsidRPr="00832EEF">
          <w:rPr>
            <w:rFonts w:hint="eastAsia"/>
            <w:noProof/>
            <w:webHidden/>
          </w:rPr>
          <w:instrText xml:space="preserve"> </w:instrText>
        </w:r>
        <w:r w:rsidRPr="00832EEF">
          <w:rPr>
            <w:rFonts w:hint="eastAsia"/>
            <w:noProof/>
            <w:webHidden/>
          </w:rPr>
        </w:r>
        <w:r w:rsidRPr="00832EEF">
          <w:rPr>
            <w:rFonts w:hint="eastAsia"/>
            <w:noProof/>
            <w:webHidden/>
          </w:rPr>
          <w:fldChar w:fldCharType="separate"/>
        </w:r>
        <w:r w:rsidRPr="00832EEF">
          <w:rPr>
            <w:rFonts w:hint="eastAsia"/>
            <w:noProof/>
            <w:webHidden/>
          </w:rPr>
          <w:t>1</w:t>
        </w:r>
        <w:r w:rsidRPr="00832EEF">
          <w:rPr>
            <w:rFonts w:hint="eastAsia"/>
            <w:noProof/>
            <w:webHidden/>
          </w:rPr>
          <w:fldChar w:fldCharType="end"/>
        </w:r>
      </w:hyperlink>
    </w:p>
    <w:p w14:paraId="69531554" w14:textId="69159A45" w:rsidR="00697B8E" w:rsidRPr="00832EEF" w:rsidRDefault="00697B8E" w:rsidP="00697B8E">
      <w:pPr>
        <w:pStyle w:val="TOC1"/>
        <w:spacing w:beforeLines="0" w:afterLines="0" w:line="400" w:lineRule="exact"/>
        <w:rPr>
          <w:rFonts w:cstheme="minorBidi" w:hint="eastAsia"/>
          <w:noProof/>
          <w:sz w:val="22"/>
          <w:szCs w:val="24"/>
          <w14:ligatures w14:val="standardContextual"/>
        </w:rPr>
      </w:pPr>
      <w:hyperlink w:anchor="_Toc230361263" w:history="1">
        <w:r w:rsidRPr="00832EEF">
          <w:rPr>
            <w:rStyle w:val="afff"/>
            <w:noProof/>
          </w:rPr>
          <w:t>4 设计原则</w:t>
        </w:r>
        <w:r w:rsidRPr="00832EEF">
          <w:rPr>
            <w:rFonts w:hint="eastAsia"/>
            <w:noProof/>
            <w:webHidden/>
          </w:rPr>
          <w:tab/>
        </w:r>
        <w:r w:rsidRPr="00832EEF">
          <w:rPr>
            <w:rFonts w:hint="eastAsia"/>
            <w:noProof/>
            <w:webHidden/>
          </w:rPr>
          <w:fldChar w:fldCharType="begin"/>
        </w:r>
        <w:r w:rsidRPr="00832EEF">
          <w:rPr>
            <w:rFonts w:hint="eastAsia"/>
            <w:noProof/>
            <w:webHidden/>
          </w:rPr>
          <w:instrText xml:space="preserve"> </w:instrText>
        </w:r>
        <w:r w:rsidRPr="00832EEF">
          <w:rPr>
            <w:noProof/>
            <w:webHidden/>
          </w:rPr>
          <w:instrText>PAGEREF _Toc230361263 \h</w:instrText>
        </w:r>
        <w:r w:rsidRPr="00832EEF">
          <w:rPr>
            <w:rFonts w:hint="eastAsia"/>
            <w:noProof/>
            <w:webHidden/>
          </w:rPr>
          <w:instrText xml:space="preserve"> </w:instrText>
        </w:r>
        <w:r w:rsidRPr="00832EEF">
          <w:rPr>
            <w:rFonts w:hint="eastAsia"/>
            <w:noProof/>
            <w:webHidden/>
          </w:rPr>
        </w:r>
        <w:r w:rsidRPr="00832EEF">
          <w:rPr>
            <w:rFonts w:hint="eastAsia"/>
            <w:noProof/>
            <w:webHidden/>
          </w:rPr>
          <w:fldChar w:fldCharType="separate"/>
        </w:r>
        <w:r w:rsidRPr="00832EEF">
          <w:rPr>
            <w:rFonts w:hint="eastAsia"/>
            <w:noProof/>
            <w:webHidden/>
          </w:rPr>
          <w:t>2</w:t>
        </w:r>
        <w:r w:rsidRPr="00832EEF">
          <w:rPr>
            <w:rFonts w:hint="eastAsia"/>
            <w:noProof/>
            <w:webHidden/>
          </w:rPr>
          <w:fldChar w:fldCharType="end"/>
        </w:r>
      </w:hyperlink>
    </w:p>
    <w:p w14:paraId="336620DE" w14:textId="40079D12" w:rsidR="00697B8E" w:rsidRPr="00832EEF" w:rsidRDefault="00697B8E" w:rsidP="00697B8E">
      <w:pPr>
        <w:pStyle w:val="TOC1"/>
        <w:spacing w:beforeLines="0" w:afterLines="0" w:line="400" w:lineRule="exact"/>
        <w:rPr>
          <w:rFonts w:cstheme="minorBidi" w:hint="eastAsia"/>
          <w:noProof/>
          <w:sz w:val="22"/>
          <w:szCs w:val="24"/>
          <w14:ligatures w14:val="standardContextual"/>
        </w:rPr>
      </w:pPr>
      <w:hyperlink w:anchor="_Toc230361264" w:history="1">
        <w:r w:rsidRPr="00832EEF">
          <w:rPr>
            <w:rStyle w:val="afff"/>
            <w:noProof/>
          </w:rPr>
          <w:t>5 设计要求</w:t>
        </w:r>
        <w:r w:rsidRPr="00832EEF">
          <w:rPr>
            <w:rFonts w:hint="eastAsia"/>
            <w:noProof/>
            <w:webHidden/>
          </w:rPr>
          <w:tab/>
        </w:r>
        <w:r w:rsidRPr="00832EEF">
          <w:rPr>
            <w:rFonts w:hint="eastAsia"/>
            <w:noProof/>
            <w:webHidden/>
          </w:rPr>
          <w:fldChar w:fldCharType="begin"/>
        </w:r>
        <w:r w:rsidRPr="00832EEF">
          <w:rPr>
            <w:rFonts w:hint="eastAsia"/>
            <w:noProof/>
            <w:webHidden/>
          </w:rPr>
          <w:instrText xml:space="preserve"> </w:instrText>
        </w:r>
        <w:r w:rsidRPr="00832EEF">
          <w:rPr>
            <w:noProof/>
            <w:webHidden/>
          </w:rPr>
          <w:instrText>PAGEREF _Toc230361264 \h</w:instrText>
        </w:r>
        <w:r w:rsidRPr="00832EEF">
          <w:rPr>
            <w:rFonts w:hint="eastAsia"/>
            <w:noProof/>
            <w:webHidden/>
          </w:rPr>
          <w:instrText xml:space="preserve"> </w:instrText>
        </w:r>
        <w:r w:rsidRPr="00832EEF">
          <w:rPr>
            <w:rFonts w:hint="eastAsia"/>
            <w:noProof/>
            <w:webHidden/>
          </w:rPr>
        </w:r>
        <w:r w:rsidRPr="00832EEF">
          <w:rPr>
            <w:rFonts w:hint="eastAsia"/>
            <w:noProof/>
            <w:webHidden/>
          </w:rPr>
          <w:fldChar w:fldCharType="separate"/>
        </w:r>
        <w:r w:rsidRPr="00832EEF">
          <w:rPr>
            <w:rFonts w:hint="eastAsia"/>
            <w:noProof/>
            <w:webHidden/>
          </w:rPr>
          <w:t>2</w:t>
        </w:r>
        <w:r w:rsidRPr="00832EEF">
          <w:rPr>
            <w:rFonts w:hint="eastAsia"/>
            <w:noProof/>
            <w:webHidden/>
          </w:rPr>
          <w:fldChar w:fldCharType="end"/>
        </w:r>
      </w:hyperlink>
    </w:p>
    <w:p w14:paraId="7007A6F5" w14:textId="482CE7BC" w:rsidR="00697B8E" w:rsidRPr="00832EEF" w:rsidRDefault="00697B8E" w:rsidP="00697B8E">
      <w:pPr>
        <w:pStyle w:val="TOC2"/>
        <w:spacing w:line="400" w:lineRule="exact"/>
        <w:rPr>
          <w:rFonts w:hAnsi="宋体" w:cstheme="minorBidi" w:hint="eastAsia"/>
          <w:noProof/>
          <w:sz w:val="22"/>
          <w:szCs w:val="24"/>
          <w14:ligatures w14:val="standardContextual"/>
        </w:rPr>
      </w:pPr>
      <w:hyperlink w:anchor="_Toc230361265" w:history="1">
        <w:r w:rsidRPr="00832EEF">
          <w:rPr>
            <w:rStyle w:val="afff"/>
            <w:rFonts w:hAnsi="宋体"/>
            <w:noProof/>
          </w:rPr>
          <w:t>5.1</w:t>
        </w:r>
        <w:r w:rsidRPr="00832EEF">
          <w:rPr>
            <w:rStyle w:val="afff"/>
            <w:rFonts w:hAnsi="宋体" w:cs="宋体"/>
            <w:noProof/>
          </w:rPr>
          <w:t xml:space="preserve"> </w:t>
        </w:r>
        <w:r w:rsidRPr="00832EEF">
          <w:rPr>
            <w:rStyle w:val="afff"/>
            <w:rFonts w:hAnsi="宋体"/>
            <w:noProof/>
          </w:rPr>
          <w:t>通用要求</w:t>
        </w:r>
        <w:r w:rsidRPr="00832EEF">
          <w:rPr>
            <w:rFonts w:hAnsi="宋体" w:hint="eastAsia"/>
            <w:noProof/>
            <w:webHidden/>
          </w:rPr>
          <w:tab/>
        </w:r>
        <w:r w:rsidRPr="00832EEF">
          <w:rPr>
            <w:rFonts w:hAnsi="宋体" w:hint="eastAsia"/>
            <w:noProof/>
            <w:webHidden/>
          </w:rPr>
          <w:fldChar w:fldCharType="begin"/>
        </w:r>
        <w:r w:rsidRPr="00832EEF">
          <w:rPr>
            <w:rFonts w:hAnsi="宋体" w:hint="eastAsia"/>
            <w:noProof/>
            <w:webHidden/>
          </w:rPr>
          <w:instrText xml:space="preserve"> </w:instrText>
        </w:r>
        <w:r w:rsidRPr="00832EEF">
          <w:rPr>
            <w:rFonts w:hAnsi="宋体"/>
            <w:noProof/>
            <w:webHidden/>
          </w:rPr>
          <w:instrText>PAGEREF _Toc230361265 \h</w:instrText>
        </w:r>
        <w:r w:rsidRPr="00832EEF">
          <w:rPr>
            <w:rFonts w:hAnsi="宋体" w:hint="eastAsia"/>
            <w:noProof/>
            <w:webHidden/>
          </w:rPr>
          <w:instrText xml:space="preserve"> </w:instrText>
        </w:r>
        <w:r w:rsidRPr="00832EEF">
          <w:rPr>
            <w:rFonts w:hAnsi="宋体" w:hint="eastAsia"/>
            <w:noProof/>
            <w:webHidden/>
          </w:rPr>
        </w:r>
        <w:r w:rsidRPr="00832EEF">
          <w:rPr>
            <w:rFonts w:hAnsi="宋体" w:hint="eastAsia"/>
            <w:noProof/>
            <w:webHidden/>
          </w:rPr>
          <w:fldChar w:fldCharType="separate"/>
        </w:r>
        <w:r w:rsidRPr="00832EEF">
          <w:rPr>
            <w:rFonts w:hAnsi="宋体"/>
            <w:noProof/>
            <w:webHidden/>
          </w:rPr>
          <w:t>2</w:t>
        </w:r>
        <w:r w:rsidRPr="00832EEF">
          <w:rPr>
            <w:rFonts w:hAnsi="宋体" w:hint="eastAsia"/>
            <w:noProof/>
            <w:webHidden/>
          </w:rPr>
          <w:fldChar w:fldCharType="end"/>
        </w:r>
      </w:hyperlink>
    </w:p>
    <w:p w14:paraId="709CFBB0" w14:textId="3C028DDE" w:rsidR="00697B8E" w:rsidRPr="00832EEF" w:rsidRDefault="00697B8E" w:rsidP="00697B8E">
      <w:pPr>
        <w:pStyle w:val="TOC2"/>
        <w:spacing w:line="400" w:lineRule="exact"/>
        <w:rPr>
          <w:rFonts w:hAnsi="宋体" w:cstheme="minorBidi" w:hint="eastAsia"/>
          <w:noProof/>
          <w:sz w:val="22"/>
          <w:szCs w:val="24"/>
          <w14:ligatures w14:val="standardContextual"/>
        </w:rPr>
      </w:pPr>
      <w:hyperlink w:anchor="_Toc230361266" w:history="1">
        <w:r w:rsidRPr="00832EEF">
          <w:rPr>
            <w:rStyle w:val="afff"/>
            <w:rFonts w:hAnsi="宋体"/>
            <w:noProof/>
          </w:rPr>
          <w:t>5.2 候梯厅的要求</w:t>
        </w:r>
        <w:r w:rsidRPr="00832EEF">
          <w:rPr>
            <w:rFonts w:hAnsi="宋体" w:hint="eastAsia"/>
            <w:noProof/>
            <w:webHidden/>
          </w:rPr>
          <w:tab/>
        </w:r>
        <w:r w:rsidRPr="00832EEF">
          <w:rPr>
            <w:rFonts w:hAnsi="宋体" w:hint="eastAsia"/>
            <w:noProof/>
            <w:webHidden/>
          </w:rPr>
          <w:fldChar w:fldCharType="begin"/>
        </w:r>
        <w:r w:rsidRPr="00832EEF">
          <w:rPr>
            <w:rFonts w:hAnsi="宋体" w:hint="eastAsia"/>
            <w:noProof/>
            <w:webHidden/>
          </w:rPr>
          <w:instrText xml:space="preserve"> </w:instrText>
        </w:r>
        <w:r w:rsidRPr="00832EEF">
          <w:rPr>
            <w:rFonts w:hAnsi="宋体"/>
            <w:noProof/>
            <w:webHidden/>
          </w:rPr>
          <w:instrText>PAGEREF _Toc230361266 \h</w:instrText>
        </w:r>
        <w:r w:rsidRPr="00832EEF">
          <w:rPr>
            <w:rFonts w:hAnsi="宋体" w:hint="eastAsia"/>
            <w:noProof/>
            <w:webHidden/>
          </w:rPr>
          <w:instrText xml:space="preserve"> </w:instrText>
        </w:r>
        <w:r w:rsidRPr="00832EEF">
          <w:rPr>
            <w:rFonts w:hAnsi="宋体" w:hint="eastAsia"/>
            <w:noProof/>
            <w:webHidden/>
          </w:rPr>
        </w:r>
        <w:r w:rsidRPr="00832EEF">
          <w:rPr>
            <w:rFonts w:hAnsi="宋体" w:hint="eastAsia"/>
            <w:noProof/>
            <w:webHidden/>
          </w:rPr>
          <w:fldChar w:fldCharType="separate"/>
        </w:r>
        <w:r w:rsidRPr="00832EEF">
          <w:rPr>
            <w:rFonts w:hAnsi="宋体"/>
            <w:noProof/>
            <w:webHidden/>
          </w:rPr>
          <w:t>2</w:t>
        </w:r>
        <w:r w:rsidRPr="00832EEF">
          <w:rPr>
            <w:rFonts w:hAnsi="宋体" w:hint="eastAsia"/>
            <w:noProof/>
            <w:webHidden/>
          </w:rPr>
          <w:fldChar w:fldCharType="end"/>
        </w:r>
      </w:hyperlink>
    </w:p>
    <w:p w14:paraId="51708459" w14:textId="0703A15C" w:rsidR="00697B8E" w:rsidRPr="00832EEF" w:rsidRDefault="00697B8E" w:rsidP="00697B8E">
      <w:pPr>
        <w:pStyle w:val="TOC2"/>
        <w:spacing w:line="400" w:lineRule="exact"/>
        <w:rPr>
          <w:rFonts w:hAnsi="宋体" w:cstheme="minorBidi" w:hint="eastAsia"/>
          <w:noProof/>
          <w:sz w:val="22"/>
          <w:szCs w:val="24"/>
          <w14:ligatures w14:val="standardContextual"/>
        </w:rPr>
      </w:pPr>
      <w:hyperlink w:anchor="_Toc230361267" w:history="1">
        <w:r w:rsidRPr="00832EEF">
          <w:rPr>
            <w:rStyle w:val="afff"/>
            <w:rFonts w:hAnsi="宋体"/>
            <w:noProof/>
          </w:rPr>
          <w:t>5.3适老化电梯的出入口</w:t>
        </w:r>
        <w:r w:rsidRPr="00832EEF">
          <w:rPr>
            <w:rFonts w:hAnsi="宋体" w:hint="eastAsia"/>
            <w:noProof/>
            <w:webHidden/>
          </w:rPr>
          <w:tab/>
        </w:r>
        <w:r w:rsidRPr="00832EEF">
          <w:rPr>
            <w:rFonts w:hAnsi="宋体" w:hint="eastAsia"/>
            <w:noProof/>
            <w:webHidden/>
          </w:rPr>
          <w:fldChar w:fldCharType="begin"/>
        </w:r>
        <w:r w:rsidRPr="00832EEF">
          <w:rPr>
            <w:rFonts w:hAnsi="宋体" w:hint="eastAsia"/>
            <w:noProof/>
            <w:webHidden/>
          </w:rPr>
          <w:instrText xml:space="preserve"> </w:instrText>
        </w:r>
        <w:r w:rsidRPr="00832EEF">
          <w:rPr>
            <w:rFonts w:hAnsi="宋体"/>
            <w:noProof/>
            <w:webHidden/>
          </w:rPr>
          <w:instrText>PAGEREF _Toc230361267 \h</w:instrText>
        </w:r>
        <w:r w:rsidRPr="00832EEF">
          <w:rPr>
            <w:rFonts w:hAnsi="宋体" w:hint="eastAsia"/>
            <w:noProof/>
            <w:webHidden/>
          </w:rPr>
          <w:instrText xml:space="preserve"> </w:instrText>
        </w:r>
        <w:r w:rsidRPr="00832EEF">
          <w:rPr>
            <w:rFonts w:hAnsi="宋体" w:hint="eastAsia"/>
            <w:noProof/>
            <w:webHidden/>
          </w:rPr>
        </w:r>
        <w:r w:rsidRPr="00832EEF">
          <w:rPr>
            <w:rFonts w:hAnsi="宋体" w:hint="eastAsia"/>
            <w:noProof/>
            <w:webHidden/>
          </w:rPr>
          <w:fldChar w:fldCharType="separate"/>
        </w:r>
        <w:r w:rsidRPr="00832EEF">
          <w:rPr>
            <w:rFonts w:hAnsi="宋体"/>
            <w:noProof/>
            <w:webHidden/>
          </w:rPr>
          <w:t>3</w:t>
        </w:r>
        <w:r w:rsidRPr="00832EEF">
          <w:rPr>
            <w:rFonts w:hAnsi="宋体" w:hint="eastAsia"/>
            <w:noProof/>
            <w:webHidden/>
          </w:rPr>
          <w:fldChar w:fldCharType="end"/>
        </w:r>
      </w:hyperlink>
    </w:p>
    <w:p w14:paraId="64923C72" w14:textId="333CE396" w:rsidR="00697B8E" w:rsidRPr="00832EEF" w:rsidRDefault="00697B8E" w:rsidP="00697B8E">
      <w:pPr>
        <w:pStyle w:val="TOC2"/>
        <w:spacing w:line="400" w:lineRule="exact"/>
        <w:rPr>
          <w:rFonts w:hAnsi="宋体" w:cstheme="minorBidi" w:hint="eastAsia"/>
          <w:noProof/>
          <w:sz w:val="22"/>
          <w:szCs w:val="24"/>
          <w14:ligatures w14:val="standardContextual"/>
        </w:rPr>
      </w:pPr>
      <w:hyperlink w:anchor="_Toc230361268" w:history="1">
        <w:r w:rsidRPr="00832EEF">
          <w:rPr>
            <w:rStyle w:val="afff"/>
            <w:rFonts w:hAnsi="宋体"/>
            <w:noProof/>
          </w:rPr>
          <w:t>5.4 轿厢要求</w:t>
        </w:r>
        <w:r w:rsidRPr="00832EEF">
          <w:rPr>
            <w:rFonts w:hAnsi="宋体" w:hint="eastAsia"/>
            <w:noProof/>
            <w:webHidden/>
          </w:rPr>
          <w:tab/>
        </w:r>
        <w:r w:rsidRPr="00832EEF">
          <w:rPr>
            <w:rFonts w:hAnsi="宋体" w:hint="eastAsia"/>
            <w:noProof/>
            <w:webHidden/>
          </w:rPr>
          <w:fldChar w:fldCharType="begin"/>
        </w:r>
        <w:r w:rsidRPr="00832EEF">
          <w:rPr>
            <w:rFonts w:hAnsi="宋体" w:hint="eastAsia"/>
            <w:noProof/>
            <w:webHidden/>
          </w:rPr>
          <w:instrText xml:space="preserve"> </w:instrText>
        </w:r>
        <w:r w:rsidRPr="00832EEF">
          <w:rPr>
            <w:rFonts w:hAnsi="宋体"/>
            <w:noProof/>
            <w:webHidden/>
          </w:rPr>
          <w:instrText>PAGEREF _Toc230361268 \h</w:instrText>
        </w:r>
        <w:r w:rsidRPr="00832EEF">
          <w:rPr>
            <w:rFonts w:hAnsi="宋体" w:hint="eastAsia"/>
            <w:noProof/>
            <w:webHidden/>
          </w:rPr>
          <w:instrText xml:space="preserve"> </w:instrText>
        </w:r>
        <w:r w:rsidRPr="00832EEF">
          <w:rPr>
            <w:rFonts w:hAnsi="宋体" w:hint="eastAsia"/>
            <w:noProof/>
            <w:webHidden/>
          </w:rPr>
        </w:r>
        <w:r w:rsidRPr="00832EEF">
          <w:rPr>
            <w:rFonts w:hAnsi="宋体" w:hint="eastAsia"/>
            <w:noProof/>
            <w:webHidden/>
          </w:rPr>
          <w:fldChar w:fldCharType="separate"/>
        </w:r>
        <w:r w:rsidRPr="00832EEF">
          <w:rPr>
            <w:rFonts w:hAnsi="宋体"/>
            <w:noProof/>
            <w:webHidden/>
          </w:rPr>
          <w:t>3</w:t>
        </w:r>
        <w:r w:rsidRPr="00832EEF">
          <w:rPr>
            <w:rFonts w:hAnsi="宋体" w:hint="eastAsia"/>
            <w:noProof/>
            <w:webHidden/>
          </w:rPr>
          <w:fldChar w:fldCharType="end"/>
        </w:r>
      </w:hyperlink>
    </w:p>
    <w:p w14:paraId="5925D3C1" w14:textId="3FFD56DD" w:rsidR="00697B8E" w:rsidRPr="00832EEF" w:rsidRDefault="00697B8E" w:rsidP="00697B8E">
      <w:pPr>
        <w:pStyle w:val="TOC2"/>
        <w:spacing w:line="400" w:lineRule="exact"/>
        <w:rPr>
          <w:rFonts w:hAnsi="宋体" w:cstheme="minorBidi" w:hint="eastAsia"/>
          <w:noProof/>
          <w:sz w:val="22"/>
          <w:szCs w:val="24"/>
          <w14:ligatures w14:val="standardContextual"/>
        </w:rPr>
      </w:pPr>
      <w:hyperlink w:anchor="_Toc230361269" w:history="1">
        <w:r w:rsidRPr="00832EEF">
          <w:rPr>
            <w:rStyle w:val="afff"/>
            <w:rFonts w:hAnsi="宋体"/>
            <w:noProof/>
          </w:rPr>
          <w:t>5.5 智能化要求</w:t>
        </w:r>
        <w:r w:rsidRPr="00832EEF">
          <w:rPr>
            <w:rFonts w:hAnsi="宋体" w:hint="eastAsia"/>
            <w:noProof/>
            <w:webHidden/>
          </w:rPr>
          <w:tab/>
        </w:r>
        <w:r w:rsidRPr="00832EEF">
          <w:rPr>
            <w:rFonts w:hAnsi="宋体" w:hint="eastAsia"/>
            <w:noProof/>
            <w:webHidden/>
          </w:rPr>
          <w:fldChar w:fldCharType="begin"/>
        </w:r>
        <w:r w:rsidRPr="00832EEF">
          <w:rPr>
            <w:rFonts w:hAnsi="宋体" w:hint="eastAsia"/>
            <w:noProof/>
            <w:webHidden/>
          </w:rPr>
          <w:instrText xml:space="preserve"> </w:instrText>
        </w:r>
        <w:r w:rsidRPr="00832EEF">
          <w:rPr>
            <w:rFonts w:hAnsi="宋体"/>
            <w:noProof/>
            <w:webHidden/>
          </w:rPr>
          <w:instrText>PAGEREF _Toc230361269 \h</w:instrText>
        </w:r>
        <w:r w:rsidRPr="00832EEF">
          <w:rPr>
            <w:rFonts w:hAnsi="宋体" w:hint="eastAsia"/>
            <w:noProof/>
            <w:webHidden/>
          </w:rPr>
          <w:instrText xml:space="preserve"> </w:instrText>
        </w:r>
        <w:r w:rsidRPr="00832EEF">
          <w:rPr>
            <w:rFonts w:hAnsi="宋体" w:hint="eastAsia"/>
            <w:noProof/>
            <w:webHidden/>
          </w:rPr>
        </w:r>
        <w:r w:rsidRPr="00832EEF">
          <w:rPr>
            <w:rFonts w:hAnsi="宋体" w:hint="eastAsia"/>
            <w:noProof/>
            <w:webHidden/>
          </w:rPr>
          <w:fldChar w:fldCharType="separate"/>
        </w:r>
        <w:r w:rsidRPr="00832EEF">
          <w:rPr>
            <w:rFonts w:hAnsi="宋体"/>
            <w:noProof/>
            <w:webHidden/>
          </w:rPr>
          <w:t>4</w:t>
        </w:r>
        <w:r w:rsidRPr="00832EEF">
          <w:rPr>
            <w:rFonts w:hAnsi="宋体" w:hint="eastAsia"/>
            <w:noProof/>
            <w:webHidden/>
          </w:rPr>
          <w:fldChar w:fldCharType="end"/>
        </w:r>
      </w:hyperlink>
    </w:p>
    <w:p w14:paraId="1B397400" w14:textId="3C630DA9" w:rsidR="00697B8E" w:rsidRPr="00832EEF" w:rsidRDefault="00697B8E" w:rsidP="00697B8E">
      <w:pPr>
        <w:pStyle w:val="TOC2"/>
        <w:spacing w:line="400" w:lineRule="exact"/>
        <w:rPr>
          <w:rFonts w:hAnsi="宋体" w:cstheme="minorBidi" w:hint="eastAsia"/>
          <w:noProof/>
          <w:sz w:val="22"/>
          <w:szCs w:val="24"/>
          <w14:ligatures w14:val="standardContextual"/>
        </w:rPr>
      </w:pPr>
      <w:hyperlink w:anchor="_Toc230361270" w:history="1">
        <w:r w:rsidRPr="00832EEF">
          <w:rPr>
            <w:rStyle w:val="afff"/>
            <w:rFonts w:hAnsi="宋体"/>
            <w:noProof/>
          </w:rPr>
          <w:t>5.6 运行性能要求</w:t>
        </w:r>
        <w:r w:rsidRPr="00832EEF">
          <w:rPr>
            <w:rFonts w:hAnsi="宋体" w:hint="eastAsia"/>
            <w:noProof/>
            <w:webHidden/>
          </w:rPr>
          <w:tab/>
        </w:r>
        <w:r w:rsidRPr="00832EEF">
          <w:rPr>
            <w:rFonts w:hAnsi="宋体" w:hint="eastAsia"/>
            <w:noProof/>
            <w:webHidden/>
          </w:rPr>
          <w:fldChar w:fldCharType="begin"/>
        </w:r>
        <w:r w:rsidRPr="00832EEF">
          <w:rPr>
            <w:rFonts w:hAnsi="宋体" w:hint="eastAsia"/>
            <w:noProof/>
            <w:webHidden/>
          </w:rPr>
          <w:instrText xml:space="preserve"> </w:instrText>
        </w:r>
        <w:r w:rsidRPr="00832EEF">
          <w:rPr>
            <w:rFonts w:hAnsi="宋体"/>
            <w:noProof/>
            <w:webHidden/>
          </w:rPr>
          <w:instrText>PAGEREF _Toc230361270 \h</w:instrText>
        </w:r>
        <w:r w:rsidRPr="00832EEF">
          <w:rPr>
            <w:rFonts w:hAnsi="宋体" w:hint="eastAsia"/>
            <w:noProof/>
            <w:webHidden/>
          </w:rPr>
          <w:instrText xml:space="preserve"> </w:instrText>
        </w:r>
        <w:r w:rsidRPr="00832EEF">
          <w:rPr>
            <w:rFonts w:hAnsi="宋体" w:hint="eastAsia"/>
            <w:noProof/>
            <w:webHidden/>
          </w:rPr>
        </w:r>
        <w:r w:rsidRPr="00832EEF">
          <w:rPr>
            <w:rFonts w:hAnsi="宋体" w:hint="eastAsia"/>
            <w:noProof/>
            <w:webHidden/>
          </w:rPr>
          <w:fldChar w:fldCharType="separate"/>
        </w:r>
        <w:r w:rsidRPr="00832EEF">
          <w:rPr>
            <w:rFonts w:hAnsi="宋体"/>
            <w:noProof/>
            <w:webHidden/>
          </w:rPr>
          <w:t>5</w:t>
        </w:r>
        <w:r w:rsidRPr="00832EEF">
          <w:rPr>
            <w:rFonts w:hAnsi="宋体" w:hint="eastAsia"/>
            <w:noProof/>
            <w:webHidden/>
          </w:rPr>
          <w:fldChar w:fldCharType="end"/>
        </w:r>
      </w:hyperlink>
    </w:p>
    <w:p w14:paraId="2B4E1CE8" w14:textId="0623D229" w:rsidR="00015CC8" w:rsidRPr="00832EEF" w:rsidRDefault="00697B8E" w:rsidP="00697B8E">
      <w:pPr>
        <w:pStyle w:val="Style243"/>
        <w:ind w:firstLine="1050"/>
        <w:rPr>
          <w:rFonts w:ascii="宋体"/>
          <w:color w:val="000000"/>
        </w:rPr>
      </w:pPr>
      <w:r w:rsidRPr="00832EEF">
        <w:rPr>
          <w:rFonts w:eastAsia="宋体" w:cs="Times New Roman"/>
          <w:color w:val="000000"/>
        </w:rPr>
        <w:fldChar w:fldCharType="end"/>
      </w:r>
    </w:p>
    <w:p w14:paraId="3A3EA958" w14:textId="77777777" w:rsidR="00967C1A" w:rsidRPr="00832EEF" w:rsidRDefault="00967C1A">
      <w:pPr>
        <w:spacing w:before="970" w:after="680" w:line="276" w:lineRule="auto"/>
        <w:jc w:val="center"/>
        <w:rPr>
          <w:rFonts w:ascii="Arial" w:eastAsia="黑体" w:hAnsi="黑体" w:cs="Arial" w:hint="eastAsia"/>
          <w:color w:val="000000"/>
          <w:sz w:val="32"/>
          <w:szCs w:val="32"/>
        </w:rPr>
        <w:sectPr w:rsidR="00967C1A" w:rsidRPr="00832EEF" w:rsidSect="00510E8C">
          <w:headerReference w:type="default" r:id="rId20"/>
          <w:footerReference w:type="default" r:id="rId21"/>
          <w:pgSz w:w="11906" w:h="16838"/>
          <w:pgMar w:top="2041" w:right="1361" w:bottom="1304" w:left="1531" w:header="1418" w:footer="1134" w:gutter="0"/>
          <w:pgNumType w:fmt="upperRoman"/>
          <w:cols w:space="720"/>
          <w:docGrid w:type="linesAndChars" w:linePitch="312"/>
        </w:sectPr>
      </w:pPr>
      <w:bookmarkStart w:id="11" w:name="_Toc491116314"/>
      <w:bookmarkStart w:id="12" w:name="_Toc9428959"/>
      <w:bookmarkStart w:id="13" w:name="_Toc518465676"/>
      <w:bookmarkEnd w:id="10"/>
    </w:p>
    <w:p w14:paraId="059D7C25" w14:textId="6283D64A" w:rsidR="00015CC8" w:rsidRPr="00832EEF" w:rsidRDefault="00000000" w:rsidP="00967C1A">
      <w:pPr>
        <w:spacing w:before="970" w:after="680" w:line="276" w:lineRule="auto"/>
        <w:jc w:val="center"/>
        <w:outlineLvl w:val="0"/>
        <w:rPr>
          <w:rFonts w:ascii="Arial" w:eastAsia="黑体" w:hAnsi="Arial" w:cs="Arial"/>
          <w:color w:val="000000"/>
          <w:sz w:val="32"/>
          <w:szCs w:val="32"/>
        </w:rPr>
      </w:pPr>
      <w:bookmarkStart w:id="14" w:name="_Toc230361258"/>
      <w:r w:rsidRPr="00832EEF">
        <w:rPr>
          <w:rFonts w:ascii="Arial" w:eastAsia="黑体" w:hAnsi="黑体" w:cs="Arial"/>
          <w:color w:val="000000"/>
          <w:sz w:val="32"/>
          <w:szCs w:val="32"/>
        </w:rPr>
        <w:lastRenderedPageBreak/>
        <w:t>前</w:t>
      </w:r>
      <w:r w:rsidRPr="00832EEF">
        <w:rPr>
          <w:rFonts w:ascii="Arial" w:eastAsia="黑体" w:hAnsi="Arial" w:cs="Arial"/>
          <w:color w:val="000000"/>
          <w:sz w:val="32"/>
          <w:szCs w:val="32"/>
        </w:rPr>
        <w:t>  </w:t>
      </w:r>
      <w:r w:rsidRPr="00832EEF">
        <w:rPr>
          <w:rFonts w:ascii="Arial" w:eastAsia="黑体" w:hAnsi="黑体" w:cs="Arial"/>
          <w:color w:val="000000"/>
          <w:sz w:val="32"/>
          <w:szCs w:val="32"/>
        </w:rPr>
        <w:t>言</w:t>
      </w:r>
      <w:bookmarkEnd w:id="11"/>
      <w:bookmarkEnd w:id="12"/>
      <w:bookmarkEnd w:id="13"/>
      <w:bookmarkEnd w:id="14"/>
    </w:p>
    <w:p w14:paraId="05B05BC8" w14:textId="08034194" w:rsidR="00015CC8" w:rsidRPr="00832EEF" w:rsidRDefault="00000000">
      <w:pPr>
        <w:spacing w:line="276" w:lineRule="auto"/>
        <w:ind w:firstLineChars="200" w:firstLine="420"/>
        <w:rPr>
          <w:rFonts w:ascii="宋体" w:hAnsi="宋体" w:cs="Arial" w:hint="eastAsia"/>
          <w:color w:val="000000"/>
          <w:szCs w:val="21"/>
        </w:rPr>
      </w:pPr>
      <w:r w:rsidRPr="00832EEF">
        <w:rPr>
          <w:rFonts w:ascii="宋体" w:hAnsi="宋体" w:cs="Arial"/>
          <w:color w:val="000000"/>
          <w:szCs w:val="21"/>
        </w:rPr>
        <w:t>本文件按照GB/T 1.1</w:t>
      </w:r>
      <w:r w:rsidR="00063A79" w:rsidRPr="00832EEF">
        <w:rPr>
          <w:rFonts w:ascii="宋体" w:hAnsi="宋体" w:cs="Arial" w:hint="eastAsia"/>
          <w:color w:val="000000"/>
          <w:szCs w:val="21"/>
        </w:rPr>
        <w:t>—</w:t>
      </w:r>
      <w:r w:rsidRPr="00832EEF">
        <w:rPr>
          <w:rFonts w:ascii="宋体" w:hAnsi="宋体" w:cs="Arial"/>
          <w:color w:val="000000"/>
          <w:szCs w:val="21"/>
        </w:rPr>
        <w:t>2020《标准化工作导则　第1部分：标准化文件的结构和起草规则》的规定起草。</w:t>
      </w:r>
    </w:p>
    <w:p w14:paraId="59BDADF2" w14:textId="77777777" w:rsidR="00015CC8" w:rsidRPr="00832EEF" w:rsidRDefault="00000000">
      <w:pPr>
        <w:spacing w:line="276" w:lineRule="auto"/>
        <w:ind w:firstLineChars="200" w:firstLine="420"/>
        <w:rPr>
          <w:rFonts w:ascii="宋体" w:hAnsi="宋体" w:cs="Arial" w:hint="eastAsia"/>
          <w:color w:val="000000"/>
          <w:szCs w:val="21"/>
        </w:rPr>
      </w:pPr>
      <w:r w:rsidRPr="00832EEF">
        <w:rPr>
          <w:rFonts w:ascii="宋体" w:hAnsi="宋体" w:cs="Arial"/>
          <w:color w:val="000000"/>
          <w:szCs w:val="21"/>
        </w:rPr>
        <w:t>请注意本文件的某些内容可能涉及专利。本文件的发布机构不承担识别专利的责任。</w:t>
      </w:r>
    </w:p>
    <w:p w14:paraId="148044BD" w14:textId="77777777" w:rsidR="000C4764" w:rsidRPr="00832EEF" w:rsidRDefault="000C4764">
      <w:pPr>
        <w:spacing w:line="276" w:lineRule="auto"/>
        <w:ind w:firstLineChars="200" w:firstLine="420"/>
        <w:rPr>
          <w:rFonts w:ascii="宋体" w:hAnsi="宋体" w:cs="Arial" w:hint="eastAsia"/>
          <w:color w:val="000000"/>
          <w:szCs w:val="21"/>
        </w:rPr>
      </w:pPr>
      <w:r w:rsidRPr="00832EEF">
        <w:rPr>
          <w:rFonts w:ascii="宋体" w:hAnsi="宋体" w:cs="Arial"/>
          <w:color w:val="000000"/>
          <w:szCs w:val="21"/>
        </w:rPr>
        <w:t>本文件所要求达到的性能指标，应由采用本文件的制造企业在设计制造过程中自行进行验证测试，并对销售的产品作产品符合性声明。</w:t>
      </w:r>
    </w:p>
    <w:p w14:paraId="56E9C7D0" w14:textId="14CCEBD7" w:rsidR="00015CC8" w:rsidRPr="00832EEF" w:rsidRDefault="00000000">
      <w:pPr>
        <w:spacing w:line="276" w:lineRule="auto"/>
        <w:ind w:firstLineChars="200" w:firstLine="420"/>
        <w:rPr>
          <w:rFonts w:ascii="宋体" w:hAnsi="宋体" w:cs="Arial" w:hint="eastAsia"/>
          <w:color w:val="000000"/>
          <w:szCs w:val="21"/>
        </w:rPr>
      </w:pPr>
      <w:r w:rsidRPr="00832EEF">
        <w:rPr>
          <w:rFonts w:ascii="宋体" w:hAnsi="宋体" w:cs="Arial"/>
          <w:color w:val="000000"/>
          <w:szCs w:val="21"/>
        </w:rPr>
        <w:t>本文件由中国电梯协会提出并归口。</w:t>
      </w:r>
    </w:p>
    <w:p w14:paraId="61A34F93" w14:textId="77777777" w:rsidR="00015CC8" w:rsidRPr="00832EEF" w:rsidRDefault="00000000">
      <w:pPr>
        <w:spacing w:line="276" w:lineRule="auto"/>
        <w:ind w:firstLineChars="200" w:firstLine="420"/>
        <w:rPr>
          <w:rFonts w:ascii="宋体" w:hAnsi="宋体" w:cs="Arial" w:hint="eastAsia"/>
          <w:color w:val="000000"/>
          <w:szCs w:val="21"/>
        </w:rPr>
      </w:pPr>
      <w:r w:rsidRPr="00832EEF">
        <w:rPr>
          <w:rFonts w:ascii="宋体" w:hAnsi="宋体" w:cs="Arial"/>
          <w:color w:val="000000"/>
          <w:szCs w:val="21"/>
        </w:rPr>
        <w:t>本文件负责起草单位：建</w:t>
      </w:r>
      <w:proofErr w:type="gramStart"/>
      <w:r w:rsidRPr="00832EEF">
        <w:rPr>
          <w:rFonts w:ascii="宋体" w:hAnsi="宋体" w:cs="Arial"/>
          <w:color w:val="000000"/>
          <w:szCs w:val="21"/>
        </w:rPr>
        <w:t>研</w:t>
      </w:r>
      <w:proofErr w:type="gramEnd"/>
      <w:r w:rsidRPr="00832EEF">
        <w:rPr>
          <w:rFonts w:ascii="宋体" w:hAnsi="宋体" w:cs="Arial"/>
          <w:color w:val="000000"/>
          <w:szCs w:val="21"/>
        </w:rPr>
        <w:t>机械检验检测（北京）有限公司（国家电梯质量检验检测中心）。</w:t>
      </w:r>
    </w:p>
    <w:p w14:paraId="5130B283" w14:textId="77777777" w:rsidR="00015CC8" w:rsidRPr="00832EEF" w:rsidRDefault="00000000">
      <w:pPr>
        <w:spacing w:line="276" w:lineRule="auto"/>
        <w:ind w:firstLineChars="200" w:firstLine="420"/>
        <w:rPr>
          <w:rFonts w:ascii="宋体" w:hAnsi="宋体" w:cs="Arial" w:hint="eastAsia"/>
          <w:color w:val="000000"/>
          <w:szCs w:val="21"/>
        </w:rPr>
      </w:pPr>
      <w:r w:rsidRPr="00832EEF">
        <w:rPr>
          <w:rFonts w:ascii="宋体" w:hAnsi="宋体" w:cs="Arial"/>
          <w:color w:val="000000"/>
          <w:szCs w:val="21"/>
        </w:rPr>
        <w:t>本文件参加起草单位：XXX。</w:t>
      </w:r>
    </w:p>
    <w:p w14:paraId="543D2BF2" w14:textId="32DA2024" w:rsidR="00015CC8" w:rsidRPr="00832EEF" w:rsidRDefault="00000000">
      <w:pPr>
        <w:spacing w:line="276" w:lineRule="auto"/>
        <w:ind w:firstLineChars="200" w:firstLine="420"/>
        <w:rPr>
          <w:rFonts w:ascii="宋体" w:hAnsi="宋体" w:cs="Arial" w:hint="eastAsia"/>
          <w:color w:val="000000"/>
          <w:szCs w:val="21"/>
        </w:rPr>
      </w:pPr>
      <w:r w:rsidRPr="00832EEF">
        <w:rPr>
          <w:rFonts w:ascii="宋体" w:hAnsi="宋体" w:cs="Arial"/>
          <w:color w:val="000000"/>
          <w:szCs w:val="21"/>
        </w:rPr>
        <w:t>本文件主要起草人：</w:t>
      </w:r>
      <w:r w:rsidR="00063A79" w:rsidRPr="00832EEF">
        <w:rPr>
          <w:rFonts w:ascii="宋体" w:hAnsi="宋体" w:cs="Arial"/>
          <w:color w:val="000000"/>
          <w:szCs w:val="21"/>
        </w:rPr>
        <w:t>XXX</w:t>
      </w:r>
      <w:r w:rsidRPr="00832EEF">
        <w:rPr>
          <w:rFonts w:ascii="宋体" w:hAnsi="宋体" w:cs="Arial"/>
          <w:color w:val="000000"/>
          <w:szCs w:val="21"/>
        </w:rPr>
        <w:t>。</w:t>
      </w:r>
    </w:p>
    <w:p w14:paraId="49CBD362" w14:textId="21D8A287" w:rsidR="00015CC8" w:rsidRPr="00832EEF" w:rsidRDefault="00000000">
      <w:pPr>
        <w:spacing w:line="276" w:lineRule="auto"/>
        <w:ind w:firstLineChars="200" w:firstLine="420"/>
        <w:rPr>
          <w:rFonts w:ascii="宋体" w:hAnsi="宋体" w:cs="Arial" w:hint="eastAsia"/>
          <w:color w:val="000000"/>
          <w:kern w:val="0"/>
          <w:sz w:val="32"/>
          <w:szCs w:val="20"/>
        </w:rPr>
      </w:pPr>
      <w:r w:rsidRPr="00832EEF">
        <w:rPr>
          <w:rFonts w:ascii="宋体" w:hAnsi="宋体" w:cs="Arial"/>
          <w:color w:val="000000"/>
          <w:szCs w:val="21"/>
        </w:rPr>
        <w:t>本文件</w:t>
      </w:r>
      <w:r w:rsidR="00455E4E" w:rsidRPr="00832EEF">
        <w:rPr>
          <w:rFonts w:ascii="宋体" w:hAnsi="宋体" w:cs="Arial" w:hint="eastAsia"/>
          <w:color w:val="000000"/>
          <w:szCs w:val="21"/>
        </w:rPr>
        <w:t>为</w:t>
      </w:r>
      <w:r w:rsidRPr="00832EEF">
        <w:rPr>
          <w:rFonts w:ascii="宋体" w:hAnsi="宋体" w:cs="Arial"/>
          <w:color w:val="000000"/>
          <w:szCs w:val="21"/>
        </w:rPr>
        <w:t>首次发布。</w:t>
      </w:r>
    </w:p>
    <w:p w14:paraId="2B7922BB" w14:textId="77777777" w:rsidR="00015CC8" w:rsidRPr="00832EEF" w:rsidRDefault="00015CC8">
      <w:pPr>
        <w:spacing w:line="276" w:lineRule="auto"/>
        <w:rPr>
          <w:rFonts w:ascii="Arial" w:hAnsi="Arial" w:cs="Arial"/>
          <w:color w:val="000000"/>
        </w:rPr>
        <w:sectPr w:rsidR="00015CC8" w:rsidRPr="00832EEF" w:rsidSect="00510E8C">
          <w:pgSz w:w="11906" w:h="16838"/>
          <w:pgMar w:top="2041" w:right="1361" w:bottom="1304" w:left="1531" w:header="1418" w:footer="1134" w:gutter="0"/>
          <w:pgNumType w:fmt="upperRoman"/>
          <w:cols w:space="720"/>
          <w:docGrid w:type="linesAndChars" w:linePitch="312"/>
        </w:sectPr>
      </w:pPr>
      <w:bookmarkStart w:id="15" w:name="_Toc86847812"/>
      <w:bookmarkStart w:id="16" w:name="_Toc9428960"/>
    </w:p>
    <w:p w14:paraId="61362863" w14:textId="4792D010" w:rsidR="00015CC8" w:rsidRPr="00832EEF" w:rsidRDefault="00000000" w:rsidP="00967C1A">
      <w:pPr>
        <w:spacing w:before="970" w:after="680" w:line="276" w:lineRule="auto"/>
        <w:jc w:val="center"/>
        <w:outlineLvl w:val="0"/>
        <w:rPr>
          <w:rFonts w:ascii="Arial" w:eastAsia="黑体" w:hAnsi="Arial" w:cs="Arial"/>
          <w:color w:val="000000"/>
          <w:sz w:val="32"/>
          <w:szCs w:val="32"/>
        </w:rPr>
      </w:pPr>
      <w:bookmarkStart w:id="17" w:name="_Toc230361259"/>
      <w:r w:rsidRPr="00832EEF">
        <w:rPr>
          <w:rFonts w:ascii="Arial" w:eastAsia="黑体" w:hAnsi="黑体" w:cs="Arial"/>
          <w:color w:val="000000"/>
          <w:sz w:val="32"/>
          <w:szCs w:val="32"/>
        </w:rPr>
        <w:lastRenderedPageBreak/>
        <w:t>引</w:t>
      </w:r>
      <w:r w:rsidRPr="00832EEF">
        <w:rPr>
          <w:rFonts w:ascii="Arial" w:eastAsia="黑体" w:hAnsi="Arial" w:cs="Arial"/>
          <w:color w:val="000000"/>
          <w:sz w:val="32"/>
          <w:szCs w:val="32"/>
        </w:rPr>
        <w:t>  </w:t>
      </w:r>
      <w:r w:rsidRPr="00832EEF">
        <w:rPr>
          <w:rFonts w:ascii="Arial" w:eastAsia="黑体" w:hAnsi="黑体" w:cs="Arial"/>
          <w:color w:val="000000"/>
          <w:sz w:val="32"/>
          <w:szCs w:val="32"/>
        </w:rPr>
        <w:t>言</w:t>
      </w:r>
      <w:bookmarkEnd w:id="15"/>
      <w:bookmarkEnd w:id="16"/>
      <w:bookmarkEnd w:id="17"/>
    </w:p>
    <w:p w14:paraId="49D19910" w14:textId="0B890F78" w:rsidR="00063A79" w:rsidRPr="00832EEF" w:rsidRDefault="00967C1A" w:rsidP="00063A79">
      <w:pPr>
        <w:pStyle w:val="affffffff0"/>
        <w:widowControl/>
        <w:numPr>
          <w:ilvl w:val="0"/>
          <w:numId w:val="12"/>
        </w:numPr>
        <w:spacing w:line="460" w:lineRule="exact"/>
        <w:ind w:left="0" w:firstLineChars="0" w:firstLine="0"/>
        <w:rPr>
          <w:rFonts w:ascii="宋体" w:hAnsi="宋体" w:cs="宋体" w:hint="eastAsia"/>
          <w:color w:val="000000"/>
        </w:rPr>
      </w:pPr>
      <w:r w:rsidRPr="00832EEF">
        <w:rPr>
          <w:rFonts w:ascii="宋体" w:hAnsi="宋体" w:cs="宋体"/>
          <w:color w:val="000000"/>
        </w:rPr>
        <w:t>我国已进入中度老龄化社会，老龄化程度呈持续加深态势。截至2024年底，全国60岁及以上人口达3.1亿，占总人口的22.0%；65岁及以上人口达2.2亿，占比15.6%。</w:t>
      </w:r>
      <w:r w:rsidR="00063A79" w:rsidRPr="00832EEF">
        <w:rPr>
          <w:rFonts w:ascii="宋体" w:hAnsi="宋体" w:cs="宋体" w:hint="eastAsia"/>
          <w:color w:val="000000"/>
        </w:rPr>
        <w:t>随着医疗和生活水平的提高，人均预期寿命将不断延长，</w:t>
      </w:r>
      <w:r w:rsidRPr="00832EEF">
        <w:rPr>
          <w:rFonts w:ascii="宋体" w:hAnsi="宋体" w:cs="宋体"/>
          <w:color w:val="000000"/>
        </w:rPr>
        <w:t>老年人口规模将持续增长。据测算，未来10年，60岁及以上老年人口年均净增将超过1000万人；预计2035年前后突破4亿，至2050年左右将达5亿，高龄老人数量随之显著增加。然而，</w:t>
      </w:r>
      <w:r w:rsidR="00063A79" w:rsidRPr="00832EEF">
        <w:rPr>
          <w:rFonts w:ascii="宋体" w:hAnsi="宋体" w:cs="宋体" w:hint="eastAsia"/>
          <w:color w:val="000000"/>
        </w:rPr>
        <w:t>当前大部分电梯的设计都以健康成年人为主要使用对象，忽视了老年人在视力、听力、反应速度、行动能力等方面的特殊需求，存在安全隐患和使用障碍。</w:t>
      </w:r>
    </w:p>
    <w:p w14:paraId="39AEDDD7" w14:textId="29DFF2BF" w:rsidR="00063A79" w:rsidRPr="00832EEF" w:rsidRDefault="00063A79" w:rsidP="00063A79">
      <w:pPr>
        <w:pStyle w:val="affffffff0"/>
        <w:widowControl/>
        <w:numPr>
          <w:ilvl w:val="0"/>
          <w:numId w:val="12"/>
        </w:numPr>
        <w:spacing w:line="460" w:lineRule="exact"/>
        <w:ind w:left="0" w:firstLineChars="0" w:firstLine="0"/>
        <w:rPr>
          <w:rFonts w:ascii="宋体" w:hAnsi="宋体" w:cs="宋体" w:hint="eastAsia"/>
          <w:color w:val="000000"/>
        </w:rPr>
      </w:pPr>
      <w:r w:rsidRPr="00832EEF">
        <w:rPr>
          <w:rFonts w:ascii="宋体" w:hAnsi="宋体" w:cs="宋体"/>
          <w:color w:val="000000"/>
        </w:rPr>
        <w:t>本文件目标就是</w:t>
      </w:r>
      <w:r w:rsidRPr="00832EEF">
        <w:rPr>
          <w:rFonts w:ascii="宋体" w:hAnsi="宋体" w:cs="宋体" w:hint="eastAsia"/>
          <w:color w:val="000000"/>
        </w:rPr>
        <w:t>为促进老年人社会成员平等、充分、便捷地参与和融入社会生活的适老化电梯统一技术要求，引导电梯设计、制造、验收等环节协同发展，提升整体产业水平。</w:t>
      </w:r>
    </w:p>
    <w:p w14:paraId="185ACB0A" w14:textId="77777777" w:rsidR="000C4764" w:rsidRPr="00832EEF" w:rsidRDefault="000C4764" w:rsidP="000C4764">
      <w:pPr>
        <w:widowControl/>
        <w:spacing w:line="276" w:lineRule="auto"/>
        <w:rPr>
          <w:rFonts w:ascii="宋体" w:hAnsi="宋体" w:cs="宋体" w:hint="eastAsia"/>
          <w:color w:val="000000"/>
          <w:kern w:val="0"/>
        </w:rPr>
        <w:sectPr w:rsidR="000C4764" w:rsidRPr="00832EEF" w:rsidSect="00510E8C">
          <w:headerReference w:type="first" r:id="rId22"/>
          <w:footerReference w:type="first" r:id="rId23"/>
          <w:pgSz w:w="11906" w:h="16838"/>
          <w:pgMar w:top="2041" w:right="1361" w:bottom="1304" w:left="1531" w:header="1418" w:footer="1134" w:gutter="0"/>
          <w:pgNumType w:fmt="upperRoman" w:start="4"/>
          <w:cols w:space="720"/>
          <w:formProt w:val="0"/>
          <w:titlePg/>
          <w:docGrid w:type="lines" w:linePitch="312"/>
        </w:sectPr>
      </w:pPr>
    </w:p>
    <w:p w14:paraId="0B2AA0E9" w14:textId="4659F4EC" w:rsidR="00015CC8" w:rsidRPr="00832EEF" w:rsidRDefault="002D380C" w:rsidP="000C4764">
      <w:pPr>
        <w:pStyle w:val="afffff3"/>
        <w:keepNext w:val="0"/>
        <w:pageBreakBefore w:val="0"/>
        <w:tabs>
          <w:tab w:val="left" w:pos="1320"/>
          <w:tab w:val="center" w:pos="4677"/>
        </w:tabs>
        <w:spacing w:line="276" w:lineRule="auto"/>
        <w:outlineLvl w:val="9"/>
        <w:rPr>
          <w:rFonts w:ascii="Arial" w:hAnsi="Arial" w:cs="Arial"/>
          <w:color w:val="000000"/>
        </w:rPr>
      </w:pPr>
      <w:proofErr w:type="gramStart"/>
      <w:r w:rsidRPr="00832EEF">
        <w:rPr>
          <w:rFonts w:ascii="Arial" w:hAnsi="Arial" w:cs="Arial"/>
          <w:color w:val="000000"/>
        </w:rPr>
        <w:lastRenderedPageBreak/>
        <w:t>适</w:t>
      </w:r>
      <w:proofErr w:type="gramEnd"/>
      <w:r w:rsidRPr="00832EEF">
        <w:rPr>
          <w:rFonts w:ascii="Arial" w:hAnsi="Arial" w:cs="Arial"/>
          <w:color w:val="000000"/>
        </w:rPr>
        <w:t>老化电梯技术规范</w:t>
      </w:r>
    </w:p>
    <w:p w14:paraId="7D6BCFF3" w14:textId="77777777" w:rsidR="00015CC8" w:rsidRPr="00832EEF" w:rsidRDefault="00000000">
      <w:pPr>
        <w:pStyle w:val="affff6"/>
        <w:numPr>
          <w:ilvl w:val="1"/>
          <w:numId w:val="11"/>
        </w:numPr>
        <w:spacing w:before="312" w:after="312" w:line="276" w:lineRule="auto"/>
        <w:outlineLvl w:val="0"/>
        <w:rPr>
          <w:color w:val="000000"/>
        </w:rPr>
      </w:pPr>
      <w:bookmarkStart w:id="18" w:name="_Toc32694"/>
      <w:bookmarkStart w:id="19" w:name="_Toc28302"/>
      <w:bookmarkStart w:id="20" w:name="_Toc230361260"/>
      <w:r w:rsidRPr="00832EEF">
        <w:rPr>
          <w:rFonts w:hint="eastAsia"/>
          <w:color w:val="000000"/>
        </w:rPr>
        <w:t>范围</w:t>
      </w:r>
      <w:bookmarkEnd w:id="18"/>
      <w:bookmarkEnd w:id="19"/>
      <w:bookmarkEnd w:id="20"/>
    </w:p>
    <w:p w14:paraId="2C159E28" w14:textId="19735131" w:rsidR="00015CC8" w:rsidRPr="00832EEF" w:rsidRDefault="00000000">
      <w:pPr>
        <w:spacing w:line="276" w:lineRule="auto"/>
        <w:ind w:firstLineChars="200" w:firstLine="420"/>
        <w:rPr>
          <w:rFonts w:ascii="宋体" w:hAnsi="宋体" w:cs="宋体" w:hint="eastAsia"/>
          <w:color w:val="000000"/>
        </w:rPr>
      </w:pPr>
      <w:r w:rsidRPr="00832EEF">
        <w:rPr>
          <w:rFonts w:ascii="宋体" w:hAnsi="宋体" w:cs="宋体" w:hint="eastAsia"/>
          <w:color w:val="000000"/>
        </w:rPr>
        <w:t>本文件</w:t>
      </w:r>
      <w:proofErr w:type="gramStart"/>
      <w:r w:rsidR="002E7CF4" w:rsidRPr="00832EEF">
        <w:rPr>
          <w:rFonts w:ascii="宋体" w:hAnsi="宋体" w:cs="宋体" w:hint="eastAsia"/>
          <w:color w:val="000000"/>
        </w:rPr>
        <w:t>规定</w:t>
      </w:r>
      <w:r w:rsidRPr="00832EEF">
        <w:rPr>
          <w:rFonts w:ascii="宋体" w:hAnsi="宋体" w:cs="宋体" w:hint="eastAsia"/>
          <w:color w:val="000000"/>
        </w:rPr>
        <w:t>了适老化</w:t>
      </w:r>
      <w:proofErr w:type="gramEnd"/>
      <w:r w:rsidRPr="00832EEF">
        <w:rPr>
          <w:rFonts w:ascii="宋体" w:hAnsi="宋体" w:cs="宋体" w:hint="eastAsia"/>
          <w:color w:val="000000"/>
        </w:rPr>
        <w:t>电梯</w:t>
      </w:r>
      <w:r w:rsidR="009A54CA" w:rsidRPr="00832EEF">
        <w:rPr>
          <w:rFonts w:ascii="宋体" w:hAnsi="宋体" w:cs="宋体" w:hint="eastAsia"/>
          <w:color w:val="000000"/>
        </w:rPr>
        <w:t>的附加</w:t>
      </w:r>
      <w:r w:rsidRPr="00832EEF">
        <w:rPr>
          <w:rFonts w:ascii="宋体" w:hAnsi="宋体" w:cs="宋体" w:hint="eastAsia"/>
          <w:color w:val="000000"/>
        </w:rPr>
        <w:t>要求及与之配套的建筑物</w:t>
      </w:r>
      <w:r w:rsidR="009A54CA" w:rsidRPr="00832EEF">
        <w:rPr>
          <w:rFonts w:ascii="宋体" w:hAnsi="宋体" w:cs="宋体" w:hint="eastAsia"/>
          <w:color w:val="000000"/>
        </w:rPr>
        <w:t>附加</w:t>
      </w:r>
      <w:r w:rsidRPr="00832EEF">
        <w:rPr>
          <w:rFonts w:ascii="宋体" w:hAnsi="宋体" w:cs="宋体" w:hint="eastAsia"/>
          <w:color w:val="000000"/>
        </w:rPr>
        <w:t>要求。</w:t>
      </w:r>
    </w:p>
    <w:p w14:paraId="54612831" w14:textId="0705C8AC" w:rsidR="00015CC8" w:rsidRPr="00832EEF" w:rsidRDefault="00000000">
      <w:pPr>
        <w:spacing w:line="276" w:lineRule="auto"/>
        <w:ind w:firstLineChars="200" w:firstLine="420"/>
        <w:rPr>
          <w:rFonts w:ascii="宋体" w:hAnsi="宋体" w:cs="宋体" w:hint="eastAsia"/>
          <w:color w:val="000000"/>
        </w:rPr>
      </w:pPr>
      <w:r w:rsidRPr="00832EEF">
        <w:rPr>
          <w:rFonts w:ascii="宋体" w:hAnsi="宋体" w:cs="宋体" w:hint="eastAsia"/>
          <w:color w:val="000000"/>
        </w:rPr>
        <w:t>本文件适用于</w:t>
      </w:r>
      <w:r w:rsidR="005874FC" w:rsidRPr="00832EEF">
        <w:rPr>
          <w:rFonts w:ascii="宋体" w:hAnsi="宋体" w:cs="宋体" w:hint="eastAsia"/>
          <w:color w:val="000000"/>
        </w:rPr>
        <w:t>新制造和</w:t>
      </w:r>
      <w:r w:rsidRPr="00832EEF">
        <w:rPr>
          <w:rFonts w:ascii="宋体" w:hAnsi="宋体" w:cs="宋体" w:hint="eastAsia"/>
          <w:color w:val="000000"/>
        </w:rPr>
        <w:t>旧梯改造</w:t>
      </w:r>
      <w:r w:rsidR="005874FC" w:rsidRPr="00832EEF">
        <w:rPr>
          <w:rFonts w:ascii="宋体" w:hAnsi="宋体" w:cs="宋体" w:hint="eastAsia"/>
          <w:color w:val="000000"/>
        </w:rPr>
        <w:t>的</w:t>
      </w:r>
      <w:r w:rsidRPr="00832EEF">
        <w:rPr>
          <w:rFonts w:ascii="宋体" w:hAnsi="宋体" w:cs="宋体" w:hint="eastAsia"/>
          <w:color w:val="000000"/>
        </w:rPr>
        <w:t>适老化电梯。</w:t>
      </w:r>
    </w:p>
    <w:p w14:paraId="2E4FBA77" w14:textId="77777777" w:rsidR="00015CC8" w:rsidRPr="00832EEF" w:rsidRDefault="00000000">
      <w:pPr>
        <w:pStyle w:val="affff6"/>
        <w:numPr>
          <w:ilvl w:val="1"/>
          <w:numId w:val="11"/>
        </w:numPr>
        <w:spacing w:before="312" w:after="312" w:line="276" w:lineRule="auto"/>
        <w:outlineLvl w:val="0"/>
        <w:rPr>
          <w:color w:val="000000"/>
        </w:rPr>
      </w:pPr>
      <w:bookmarkStart w:id="21" w:name="_Toc20551"/>
      <w:bookmarkStart w:id="22" w:name="_Toc5999"/>
      <w:bookmarkStart w:id="23" w:name="_Toc230361261"/>
      <w:r w:rsidRPr="00832EEF">
        <w:rPr>
          <w:rFonts w:hint="eastAsia"/>
          <w:color w:val="000000"/>
        </w:rPr>
        <w:t>规范性引用文件</w:t>
      </w:r>
      <w:bookmarkEnd w:id="21"/>
      <w:bookmarkEnd w:id="22"/>
      <w:bookmarkEnd w:id="23"/>
    </w:p>
    <w:p w14:paraId="43B138D4" w14:textId="77777777" w:rsidR="00015CC8" w:rsidRPr="00832EEF" w:rsidRDefault="00000000">
      <w:pPr>
        <w:spacing w:line="276" w:lineRule="auto"/>
        <w:ind w:firstLineChars="200" w:firstLine="420"/>
        <w:rPr>
          <w:rFonts w:ascii="宋体" w:hAnsi="宋体" w:cs="宋体" w:hint="eastAsia"/>
          <w:color w:val="000000"/>
        </w:rPr>
      </w:pPr>
      <w:r w:rsidRPr="00832EEF">
        <w:rPr>
          <w:rFonts w:ascii="宋体" w:hAnsi="宋体" w:cs="宋体" w:hint="eastAsia"/>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0DDEF71" w14:textId="43E85D54" w:rsidR="00015CC8" w:rsidRPr="00832EEF" w:rsidRDefault="00000000">
      <w:pPr>
        <w:spacing w:line="276" w:lineRule="auto"/>
        <w:ind w:firstLineChars="200" w:firstLine="420"/>
        <w:rPr>
          <w:rFonts w:ascii="宋体" w:hAnsi="宋体" w:cs="宋体" w:hint="eastAsia"/>
          <w:szCs w:val="21"/>
        </w:rPr>
      </w:pPr>
      <w:r w:rsidRPr="00832EEF">
        <w:rPr>
          <w:rFonts w:ascii="宋体" w:hAnsi="宋体"/>
          <w:szCs w:val="21"/>
        </w:rPr>
        <w:t>GB</w:t>
      </w:r>
      <w:r w:rsidRPr="00832EEF">
        <w:rPr>
          <w:rFonts w:ascii="宋体" w:hAnsi="宋体" w:hint="eastAsia"/>
          <w:szCs w:val="21"/>
        </w:rPr>
        <w:t xml:space="preserve">/T </w:t>
      </w:r>
      <w:r w:rsidRPr="00832EEF">
        <w:rPr>
          <w:rFonts w:ascii="宋体" w:hAnsi="宋体"/>
          <w:szCs w:val="21"/>
        </w:rPr>
        <w:t>7</w:t>
      </w:r>
      <w:r w:rsidRPr="00832EEF">
        <w:rPr>
          <w:rFonts w:ascii="宋体" w:hAnsi="宋体" w:hint="eastAsia"/>
          <w:szCs w:val="21"/>
        </w:rPr>
        <w:t>024</w:t>
      </w:r>
      <w:r w:rsidR="00574F96" w:rsidRPr="00832EEF">
        <w:rPr>
          <w:rFonts w:ascii="宋体" w:hAnsi="宋体" w:hint="eastAsia"/>
          <w:szCs w:val="21"/>
        </w:rPr>
        <w:t xml:space="preserve"> </w:t>
      </w:r>
      <w:r w:rsidR="00967C1A" w:rsidRPr="00832EEF">
        <w:rPr>
          <w:rFonts w:ascii="宋体" w:hAnsi="宋体" w:hint="eastAsia"/>
          <w:szCs w:val="21"/>
        </w:rPr>
        <w:t xml:space="preserve"> </w:t>
      </w:r>
      <w:r w:rsidR="000D1FE3" w:rsidRPr="00832EEF">
        <w:rPr>
          <w:rFonts w:ascii="宋体" w:hAnsi="宋体"/>
          <w:szCs w:val="21"/>
        </w:rPr>
        <w:t>电梯</w:t>
      </w:r>
      <w:r w:rsidR="005874FC" w:rsidRPr="00832EEF">
        <w:rPr>
          <w:rFonts w:ascii="宋体" w:hAnsi="宋体" w:hint="eastAsia"/>
          <w:szCs w:val="21"/>
        </w:rPr>
        <w:t>、</w:t>
      </w:r>
      <w:r w:rsidR="000D1FE3" w:rsidRPr="00832EEF">
        <w:rPr>
          <w:rFonts w:ascii="宋体" w:hAnsi="宋体"/>
          <w:szCs w:val="21"/>
        </w:rPr>
        <w:t>自动扶梯</w:t>
      </w:r>
      <w:r w:rsidR="005874FC" w:rsidRPr="00832EEF">
        <w:rPr>
          <w:rFonts w:ascii="宋体" w:hAnsi="宋体" w:hint="eastAsia"/>
          <w:szCs w:val="21"/>
        </w:rPr>
        <w:t>和</w:t>
      </w:r>
      <w:r w:rsidR="000D1FE3" w:rsidRPr="00832EEF">
        <w:rPr>
          <w:rFonts w:ascii="宋体" w:hAnsi="宋体"/>
          <w:szCs w:val="21"/>
        </w:rPr>
        <w:t>自动人行道术语</w:t>
      </w:r>
    </w:p>
    <w:p w14:paraId="5D376E08" w14:textId="445127E5" w:rsidR="00015CC8" w:rsidRPr="00832EEF" w:rsidRDefault="00000000">
      <w:pPr>
        <w:pStyle w:val="aff6"/>
        <w:spacing w:line="276" w:lineRule="auto"/>
        <w:ind w:firstLineChars="200" w:firstLine="420"/>
        <w:rPr>
          <w:rFonts w:ascii="宋体" w:hAnsi="宋体" w:hint="eastAsia"/>
          <w:sz w:val="21"/>
          <w:szCs w:val="21"/>
        </w:rPr>
      </w:pPr>
      <w:r w:rsidRPr="00832EEF">
        <w:rPr>
          <w:rFonts w:ascii="宋体" w:hAnsi="宋体"/>
          <w:sz w:val="21"/>
          <w:szCs w:val="21"/>
        </w:rPr>
        <w:t>GB</w:t>
      </w:r>
      <w:r w:rsidRPr="00832EEF">
        <w:rPr>
          <w:rFonts w:ascii="宋体" w:hAnsi="宋体" w:hint="eastAsia"/>
          <w:sz w:val="21"/>
          <w:szCs w:val="21"/>
        </w:rPr>
        <w:t xml:space="preserve">/T </w:t>
      </w:r>
      <w:r w:rsidRPr="00832EEF">
        <w:rPr>
          <w:rFonts w:ascii="宋体" w:hAnsi="宋体"/>
          <w:sz w:val="21"/>
          <w:szCs w:val="21"/>
        </w:rPr>
        <w:t>7588.1—</w:t>
      </w:r>
      <w:r w:rsidRPr="00832EEF">
        <w:rPr>
          <w:rFonts w:ascii="宋体" w:hAnsi="宋体" w:hint="eastAsia"/>
          <w:sz w:val="21"/>
          <w:szCs w:val="21"/>
        </w:rPr>
        <w:t>2020</w:t>
      </w:r>
      <w:r w:rsidR="00967C1A" w:rsidRPr="00832EEF">
        <w:rPr>
          <w:rFonts w:ascii="宋体" w:hAnsi="宋体" w:hint="eastAsia"/>
          <w:sz w:val="21"/>
          <w:szCs w:val="21"/>
        </w:rPr>
        <w:t xml:space="preserve"> </w:t>
      </w:r>
      <w:r w:rsidR="00063A79" w:rsidRPr="00832EEF">
        <w:rPr>
          <w:rFonts w:ascii="宋体" w:hAnsi="宋体" w:hint="eastAsia"/>
          <w:sz w:val="21"/>
          <w:szCs w:val="21"/>
        </w:rPr>
        <w:t xml:space="preserve"> </w:t>
      </w:r>
      <w:r w:rsidRPr="00832EEF">
        <w:rPr>
          <w:rFonts w:ascii="宋体" w:hAnsi="宋体"/>
          <w:sz w:val="21"/>
          <w:szCs w:val="21"/>
        </w:rPr>
        <w:t>电梯制造与安装安全规范</w:t>
      </w:r>
      <w:r w:rsidR="00063A79" w:rsidRPr="00832EEF">
        <w:rPr>
          <w:rFonts w:ascii="宋体" w:hAnsi="宋体" w:hint="eastAsia"/>
          <w:sz w:val="21"/>
          <w:szCs w:val="21"/>
        </w:rPr>
        <w:t xml:space="preserve">  </w:t>
      </w:r>
      <w:r w:rsidRPr="00832EEF">
        <w:rPr>
          <w:rFonts w:ascii="宋体" w:hAnsi="宋体"/>
          <w:sz w:val="21"/>
          <w:szCs w:val="21"/>
        </w:rPr>
        <w:t>第1部分：乘客电梯和载货电梯</w:t>
      </w:r>
    </w:p>
    <w:p w14:paraId="32851AA6" w14:textId="787467DC" w:rsidR="00015CC8" w:rsidRPr="00832EEF" w:rsidRDefault="00000000">
      <w:pPr>
        <w:pStyle w:val="aff6"/>
        <w:spacing w:line="276" w:lineRule="auto"/>
        <w:ind w:firstLineChars="200" w:firstLine="420"/>
        <w:rPr>
          <w:rFonts w:ascii="宋体" w:hAnsi="宋体" w:hint="eastAsia"/>
          <w:sz w:val="21"/>
          <w:szCs w:val="21"/>
        </w:rPr>
      </w:pPr>
      <w:r w:rsidRPr="00832EEF">
        <w:rPr>
          <w:rFonts w:ascii="宋体" w:hAnsi="宋体"/>
          <w:sz w:val="21"/>
          <w:szCs w:val="21"/>
        </w:rPr>
        <w:t>GB/T</w:t>
      </w:r>
      <w:r w:rsidRPr="00832EEF">
        <w:rPr>
          <w:rFonts w:ascii="宋体" w:hAnsi="宋体" w:hint="eastAsia"/>
          <w:sz w:val="21"/>
          <w:szCs w:val="21"/>
        </w:rPr>
        <w:t xml:space="preserve"> </w:t>
      </w:r>
      <w:r w:rsidRPr="00832EEF">
        <w:rPr>
          <w:rFonts w:ascii="宋体" w:hAnsi="宋体"/>
          <w:sz w:val="21"/>
          <w:szCs w:val="21"/>
        </w:rPr>
        <w:t>10058</w:t>
      </w:r>
      <w:r w:rsidR="00967C1A" w:rsidRPr="00832EEF">
        <w:rPr>
          <w:rFonts w:ascii="宋体" w:hAnsi="宋体" w:hint="eastAsia"/>
          <w:sz w:val="21"/>
          <w:szCs w:val="21"/>
        </w:rPr>
        <w:t xml:space="preserve"> </w:t>
      </w:r>
      <w:r w:rsidR="00063A79" w:rsidRPr="00832EEF">
        <w:rPr>
          <w:rFonts w:ascii="宋体" w:hAnsi="宋体" w:hint="eastAsia"/>
          <w:sz w:val="21"/>
          <w:szCs w:val="21"/>
        </w:rPr>
        <w:t xml:space="preserve"> </w:t>
      </w:r>
      <w:r w:rsidRPr="00832EEF">
        <w:rPr>
          <w:rFonts w:ascii="宋体" w:hAnsi="宋体"/>
          <w:sz w:val="21"/>
          <w:szCs w:val="21"/>
        </w:rPr>
        <w:t>电梯技术条件</w:t>
      </w:r>
    </w:p>
    <w:p w14:paraId="6451B764" w14:textId="24C163CD" w:rsidR="005874FC" w:rsidRPr="00832EEF" w:rsidRDefault="00000000">
      <w:pPr>
        <w:spacing w:line="276" w:lineRule="auto"/>
        <w:ind w:leftChars="200" w:left="420"/>
        <w:rPr>
          <w:rFonts w:ascii="宋体" w:hAnsi="宋体" w:hint="eastAsia"/>
          <w:szCs w:val="21"/>
        </w:rPr>
      </w:pPr>
      <w:r w:rsidRPr="00832EEF">
        <w:rPr>
          <w:rFonts w:ascii="宋体" w:hAnsi="宋体"/>
        </w:rPr>
        <w:t>GB/T 24475</w:t>
      </w:r>
      <w:r w:rsidRPr="00832EEF">
        <w:rPr>
          <w:rFonts w:ascii="宋体" w:hAnsi="宋体" w:hint="eastAsia"/>
        </w:rPr>
        <w:t>—</w:t>
      </w:r>
      <w:r w:rsidRPr="00832EEF">
        <w:rPr>
          <w:rFonts w:ascii="宋体" w:hAnsi="宋体"/>
        </w:rPr>
        <w:t>2023</w:t>
      </w:r>
      <w:r w:rsidR="00063A79" w:rsidRPr="00832EEF">
        <w:rPr>
          <w:rFonts w:ascii="宋体" w:hAnsi="宋体" w:hint="eastAsia"/>
          <w:szCs w:val="21"/>
        </w:rPr>
        <w:t xml:space="preserve"> </w:t>
      </w:r>
      <w:r w:rsidR="00967C1A" w:rsidRPr="00832EEF">
        <w:rPr>
          <w:rFonts w:ascii="宋体" w:hAnsi="宋体" w:hint="eastAsia"/>
          <w:szCs w:val="21"/>
        </w:rPr>
        <w:t xml:space="preserve"> </w:t>
      </w:r>
      <w:r w:rsidRPr="00832EEF">
        <w:rPr>
          <w:rFonts w:ascii="宋体" w:hAnsi="宋体" w:hint="eastAsia"/>
        </w:rPr>
        <w:t>电梯远程报警系统</w:t>
      </w:r>
    </w:p>
    <w:p w14:paraId="375C2D45" w14:textId="2A1E7322" w:rsidR="00015CC8" w:rsidRPr="00832EEF" w:rsidRDefault="00000000">
      <w:pPr>
        <w:spacing w:line="276" w:lineRule="auto"/>
        <w:ind w:leftChars="200" w:left="420"/>
        <w:rPr>
          <w:rFonts w:ascii="宋体" w:hAnsi="宋体" w:hint="eastAsia"/>
          <w:szCs w:val="21"/>
        </w:rPr>
      </w:pPr>
      <w:r w:rsidRPr="00832EEF">
        <w:rPr>
          <w:rFonts w:ascii="宋体" w:hAnsi="宋体"/>
          <w:szCs w:val="21"/>
        </w:rPr>
        <w:t>GB/T 24477—</w:t>
      </w:r>
      <w:r w:rsidRPr="00832EEF">
        <w:rPr>
          <w:rFonts w:ascii="宋体" w:hAnsi="宋体" w:hint="eastAsia"/>
          <w:szCs w:val="21"/>
        </w:rPr>
        <w:t>2025</w:t>
      </w:r>
      <w:r w:rsidR="00063A79" w:rsidRPr="00832EEF">
        <w:rPr>
          <w:rFonts w:ascii="宋体" w:hAnsi="宋体" w:hint="eastAsia"/>
          <w:szCs w:val="21"/>
        </w:rPr>
        <w:t xml:space="preserve"> </w:t>
      </w:r>
      <w:r w:rsidR="00967C1A" w:rsidRPr="00832EEF">
        <w:rPr>
          <w:rFonts w:ascii="宋体" w:hAnsi="宋体" w:hint="eastAsia"/>
          <w:szCs w:val="21"/>
        </w:rPr>
        <w:t xml:space="preserve"> </w:t>
      </w:r>
      <w:r w:rsidRPr="00832EEF">
        <w:rPr>
          <w:rFonts w:ascii="宋体" w:hAnsi="宋体" w:hint="eastAsia"/>
          <w:szCs w:val="21"/>
        </w:rPr>
        <w:t>适用于残障人员的电梯附加要求</w:t>
      </w:r>
    </w:p>
    <w:p w14:paraId="6641772C" w14:textId="6D33BA03" w:rsidR="00015CC8" w:rsidRPr="00832EEF" w:rsidRDefault="00000000">
      <w:pPr>
        <w:pStyle w:val="aff6"/>
        <w:spacing w:line="276" w:lineRule="auto"/>
        <w:ind w:firstLineChars="200" w:firstLine="420"/>
        <w:rPr>
          <w:rFonts w:ascii="宋体" w:hAnsi="宋体" w:hint="eastAsia"/>
          <w:sz w:val="21"/>
          <w:szCs w:val="21"/>
        </w:rPr>
      </w:pPr>
      <w:r w:rsidRPr="00832EEF">
        <w:rPr>
          <w:rFonts w:ascii="宋体" w:hAnsi="宋体"/>
          <w:sz w:val="21"/>
          <w:szCs w:val="21"/>
        </w:rPr>
        <w:t>GB/T 40081—2021</w:t>
      </w:r>
      <w:r w:rsidR="00063A79" w:rsidRPr="00832EEF">
        <w:rPr>
          <w:rFonts w:ascii="宋体" w:hAnsi="宋体" w:hint="eastAsia"/>
          <w:sz w:val="21"/>
          <w:szCs w:val="21"/>
        </w:rPr>
        <w:t xml:space="preserve"> </w:t>
      </w:r>
      <w:r w:rsidR="00967C1A" w:rsidRPr="00832EEF">
        <w:rPr>
          <w:rFonts w:ascii="宋体" w:hAnsi="宋体" w:hint="eastAsia"/>
          <w:sz w:val="21"/>
          <w:szCs w:val="21"/>
        </w:rPr>
        <w:t xml:space="preserve"> </w:t>
      </w:r>
      <w:r w:rsidRPr="00832EEF">
        <w:rPr>
          <w:rFonts w:ascii="宋体" w:hAnsi="宋体"/>
          <w:sz w:val="21"/>
          <w:szCs w:val="21"/>
        </w:rPr>
        <w:t>电梯自动救援操作装置</w:t>
      </w:r>
    </w:p>
    <w:p w14:paraId="7DA99709" w14:textId="7473FD0C" w:rsidR="005874FC" w:rsidRPr="00832EEF" w:rsidRDefault="005874FC" w:rsidP="005874FC">
      <w:pPr>
        <w:pStyle w:val="aff6"/>
        <w:spacing w:line="276" w:lineRule="auto"/>
        <w:ind w:firstLineChars="200" w:firstLine="420"/>
        <w:rPr>
          <w:rFonts w:ascii="宋体" w:hAnsi="宋体" w:hint="eastAsia"/>
          <w:sz w:val="21"/>
        </w:rPr>
      </w:pPr>
      <w:r w:rsidRPr="00832EEF">
        <w:rPr>
          <w:rFonts w:ascii="宋体" w:hAnsi="宋体"/>
          <w:sz w:val="21"/>
        </w:rPr>
        <w:t>GB/T 45117</w:t>
      </w:r>
      <w:r w:rsidRPr="00832EEF">
        <w:rPr>
          <w:rFonts w:ascii="宋体" w:hAnsi="宋体" w:hint="eastAsia"/>
          <w:sz w:val="21"/>
        </w:rPr>
        <w:t>—</w:t>
      </w:r>
      <w:r w:rsidRPr="00832EEF">
        <w:rPr>
          <w:rFonts w:ascii="宋体" w:hAnsi="宋体"/>
          <w:sz w:val="21"/>
        </w:rPr>
        <w:t xml:space="preserve">2024 </w:t>
      </w:r>
      <w:r w:rsidR="00967C1A" w:rsidRPr="00832EEF">
        <w:rPr>
          <w:rFonts w:ascii="宋体" w:hAnsi="宋体" w:hint="eastAsia"/>
          <w:sz w:val="21"/>
        </w:rPr>
        <w:t xml:space="preserve"> </w:t>
      </w:r>
      <w:r w:rsidRPr="00832EEF">
        <w:rPr>
          <w:rFonts w:ascii="宋体" w:hAnsi="宋体" w:hint="eastAsia"/>
          <w:sz w:val="21"/>
        </w:rPr>
        <w:t>术语工作 适老化 基本术语</w:t>
      </w:r>
    </w:p>
    <w:p w14:paraId="7885BB48" w14:textId="20BFAE39" w:rsidR="00015CC8" w:rsidRPr="00832EEF" w:rsidRDefault="00000000">
      <w:pPr>
        <w:pStyle w:val="aff6"/>
        <w:spacing w:line="276" w:lineRule="auto"/>
        <w:ind w:firstLineChars="200" w:firstLine="420"/>
        <w:rPr>
          <w:rFonts w:ascii="宋体" w:hAnsi="宋体" w:hint="eastAsia"/>
          <w:sz w:val="21"/>
          <w:szCs w:val="21"/>
        </w:rPr>
      </w:pPr>
      <w:r w:rsidRPr="00832EEF">
        <w:rPr>
          <w:rFonts w:ascii="宋体" w:hAnsi="宋体"/>
          <w:sz w:val="21"/>
          <w:szCs w:val="21"/>
        </w:rPr>
        <w:t>GB/T</w:t>
      </w:r>
      <w:r w:rsidRPr="00832EEF">
        <w:rPr>
          <w:rFonts w:ascii="宋体" w:hAnsi="宋体" w:hint="eastAsia"/>
          <w:sz w:val="21"/>
          <w:szCs w:val="21"/>
        </w:rPr>
        <w:t xml:space="preserve"> </w:t>
      </w:r>
      <w:r w:rsidRPr="00832EEF">
        <w:rPr>
          <w:rFonts w:ascii="宋体" w:hAnsi="宋体"/>
          <w:sz w:val="21"/>
          <w:szCs w:val="21"/>
        </w:rPr>
        <w:t>45272</w:t>
      </w:r>
      <w:r w:rsidR="00063A79" w:rsidRPr="00832EEF">
        <w:rPr>
          <w:rFonts w:ascii="宋体" w:hAnsi="宋体" w:hint="eastAsia"/>
          <w:sz w:val="21"/>
          <w:szCs w:val="21"/>
        </w:rPr>
        <w:t xml:space="preserve"> </w:t>
      </w:r>
      <w:r w:rsidR="00967C1A" w:rsidRPr="00832EEF">
        <w:rPr>
          <w:rFonts w:ascii="宋体" w:hAnsi="宋体" w:hint="eastAsia"/>
          <w:sz w:val="21"/>
          <w:szCs w:val="21"/>
        </w:rPr>
        <w:t xml:space="preserve"> </w:t>
      </w:r>
      <w:r w:rsidRPr="00832EEF">
        <w:rPr>
          <w:rFonts w:ascii="宋体" w:hAnsi="宋体"/>
          <w:sz w:val="21"/>
          <w:szCs w:val="21"/>
        </w:rPr>
        <w:t>家居产品</w:t>
      </w:r>
      <w:proofErr w:type="gramStart"/>
      <w:r w:rsidRPr="00832EEF">
        <w:rPr>
          <w:rFonts w:ascii="宋体" w:hAnsi="宋体"/>
          <w:sz w:val="21"/>
          <w:szCs w:val="21"/>
        </w:rPr>
        <w:t>适</w:t>
      </w:r>
      <w:proofErr w:type="gramEnd"/>
      <w:r w:rsidRPr="00832EEF">
        <w:rPr>
          <w:rFonts w:ascii="宋体" w:hAnsi="宋体"/>
          <w:sz w:val="21"/>
          <w:szCs w:val="21"/>
        </w:rPr>
        <w:t>老化设计指南</w:t>
      </w:r>
    </w:p>
    <w:p w14:paraId="3D6EB35D" w14:textId="77777777" w:rsidR="00015CC8" w:rsidRPr="00832EEF" w:rsidRDefault="00000000">
      <w:pPr>
        <w:pStyle w:val="affff6"/>
        <w:numPr>
          <w:ilvl w:val="1"/>
          <w:numId w:val="11"/>
        </w:numPr>
        <w:spacing w:before="312" w:after="312" w:line="276" w:lineRule="auto"/>
        <w:outlineLvl w:val="0"/>
        <w:rPr>
          <w:color w:val="000000"/>
        </w:rPr>
      </w:pPr>
      <w:bookmarkStart w:id="24" w:name="_Toc9916"/>
      <w:bookmarkStart w:id="25" w:name="_Toc21144"/>
      <w:bookmarkStart w:id="26" w:name="_Toc230361262"/>
      <w:r w:rsidRPr="00832EEF">
        <w:rPr>
          <w:rFonts w:hint="eastAsia"/>
          <w:color w:val="000000"/>
        </w:rPr>
        <w:t>术语和定义</w:t>
      </w:r>
      <w:bookmarkEnd w:id="24"/>
      <w:bookmarkEnd w:id="25"/>
      <w:bookmarkEnd w:id="26"/>
    </w:p>
    <w:p w14:paraId="5AE3DA83" w14:textId="605ECD84" w:rsidR="00015CC8" w:rsidRPr="00832EEF" w:rsidRDefault="00000000">
      <w:pPr>
        <w:spacing w:line="276" w:lineRule="auto"/>
        <w:ind w:firstLineChars="200" w:firstLine="420"/>
        <w:rPr>
          <w:color w:val="000000"/>
        </w:rPr>
      </w:pPr>
      <w:bookmarkStart w:id="27" w:name="_Toc942352"/>
      <w:bookmarkStart w:id="28" w:name="_Toc942023"/>
      <w:bookmarkStart w:id="29" w:name="_Toc1651886"/>
      <w:bookmarkEnd w:id="27"/>
      <w:bookmarkEnd w:id="28"/>
      <w:bookmarkEnd w:id="29"/>
      <w:r w:rsidRPr="00832EEF">
        <w:rPr>
          <w:rFonts w:ascii="宋体" w:hAnsi="宋体" w:hint="eastAsia"/>
          <w:color w:val="000000"/>
        </w:rPr>
        <w:t>GB/T 7024</w:t>
      </w:r>
      <w:r w:rsidRPr="00832EEF">
        <w:rPr>
          <w:rFonts w:ascii="宋体" w:hAnsi="宋体"/>
          <w:color w:val="000000"/>
        </w:rPr>
        <w:t>—</w:t>
      </w:r>
      <w:r w:rsidRPr="00832EEF">
        <w:rPr>
          <w:rFonts w:ascii="宋体" w:hAnsi="宋体" w:hint="eastAsia"/>
          <w:color w:val="000000"/>
        </w:rPr>
        <w:t>2025</w:t>
      </w:r>
      <w:r w:rsidR="00F21F5C" w:rsidRPr="00832EEF">
        <w:rPr>
          <w:rFonts w:ascii="宋体" w:hAnsi="宋体" w:hint="eastAsia"/>
          <w:color w:val="000000"/>
        </w:rPr>
        <w:t>、</w:t>
      </w:r>
      <w:r w:rsidRPr="00832EEF">
        <w:rPr>
          <w:rFonts w:ascii="宋体" w:hAnsi="宋体"/>
          <w:color w:val="000000"/>
          <w:szCs w:val="21"/>
        </w:rPr>
        <w:t>GB</w:t>
      </w:r>
      <w:r w:rsidRPr="00832EEF">
        <w:rPr>
          <w:rFonts w:ascii="宋体" w:hAnsi="宋体" w:hint="eastAsia"/>
          <w:color w:val="000000"/>
          <w:szCs w:val="21"/>
        </w:rPr>
        <w:t xml:space="preserve">/T </w:t>
      </w:r>
      <w:r w:rsidRPr="00832EEF">
        <w:rPr>
          <w:rFonts w:ascii="宋体" w:hAnsi="宋体"/>
          <w:color w:val="000000"/>
          <w:szCs w:val="21"/>
        </w:rPr>
        <w:t>7588.1—</w:t>
      </w:r>
      <w:r w:rsidRPr="00832EEF">
        <w:rPr>
          <w:rFonts w:ascii="宋体" w:hAnsi="宋体" w:hint="eastAsia"/>
          <w:color w:val="000000"/>
          <w:szCs w:val="21"/>
        </w:rPr>
        <w:t>2020</w:t>
      </w:r>
      <w:r w:rsidR="00F21F5C" w:rsidRPr="00832EEF">
        <w:rPr>
          <w:rFonts w:ascii="宋体" w:hAnsi="宋体" w:hint="eastAsia"/>
          <w:color w:val="000000"/>
          <w:szCs w:val="21"/>
        </w:rPr>
        <w:t>和GB/T 45</w:t>
      </w:r>
      <w:r w:rsidR="00F21F5C" w:rsidRPr="00832EEF">
        <w:rPr>
          <w:rFonts w:ascii="宋体" w:hAnsi="宋体"/>
          <w:color w:val="000000"/>
          <w:szCs w:val="21"/>
        </w:rPr>
        <w:t>117</w:t>
      </w:r>
      <w:r w:rsidR="00F21F5C" w:rsidRPr="00832EEF">
        <w:rPr>
          <w:rFonts w:ascii="宋体" w:hAnsi="宋体" w:hint="eastAsia"/>
          <w:color w:val="000000"/>
          <w:szCs w:val="21"/>
        </w:rPr>
        <w:t>—202</w:t>
      </w:r>
      <w:r w:rsidR="00F21F5C" w:rsidRPr="00832EEF">
        <w:rPr>
          <w:rFonts w:ascii="宋体" w:hAnsi="宋体"/>
          <w:color w:val="000000"/>
          <w:szCs w:val="21"/>
        </w:rPr>
        <w:t>4</w:t>
      </w:r>
      <w:r w:rsidR="00574F96" w:rsidRPr="00832EEF">
        <w:rPr>
          <w:rFonts w:ascii="宋体" w:hAnsi="宋体" w:hint="eastAsia"/>
          <w:color w:val="000000"/>
          <w:szCs w:val="21"/>
        </w:rPr>
        <w:t>界定</w:t>
      </w:r>
      <w:r w:rsidRPr="00832EEF">
        <w:rPr>
          <w:rFonts w:ascii="宋体" w:hAnsi="宋体"/>
          <w:color w:val="000000"/>
        </w:rPr>
        <w:t>的以及下列术语和定义适用于本文件</w:t>
      </w:r>
      <w:r w:rsidRPr="00832EEF">
        <w:rPr>
          <w:color w:val="000000"/>
        </w:rPr>
        <w:t>。</w:t>
      </w:r>
    </w:p>
    <w:p w14:paraId="18D24C1E" w14:textId="77777777" w:rsidR="00F21F5C" w:rsidRPr="00832EEF" w:rsidRDefault="005874FC" w:rsidP="00F21F5C">
      <w:pPr>
        <w:adjustRightInd w:val="0"/>
        <w:rPr>
          <w:rFonts w:ascii="黑体" w:eastAsia="黑体" w:hAnsi="黑体" w:cs="宋体" w:hint="eastAsia"/>
          <w:color w:val="000000" w:themeColor="text1"/>
          <w:szCs w:val="21"/>
        </w:rPr>
      </w:pPr>
      <w:bookmarkStart w:id="30" w:name="_Hlk221711769"/>
      <w:r w:rsidRPr="00832EEF">
        <w:rPr>
          <w:rFonts w:ascii="黑体" w:eastAsia="黑体" w:hAnsi="黑体" w:cs="宋体" w:hint="eastAsia"/>
          <w:color w:val="000000" w:themeColor="text1"/>
          <w:szCs w:val="21"/>
        </w:rPr>
        <w:t>3.1</w:t>
      </w:r>
    </w:p>
    <w:p w14:paraId="66A587A4" w14:textId="2AFF2244" w:rsidR="005874FC" w:rsidRPr="00832EEF" w:rsidRDefault="005874FC" w:rsidP="00F21F5C">
      <w:pPr>
        <w:adjustRightInd w:val="0"/>
        <w:ind w:firstLineChars="200" w:firstLine="420"/>
        <w:rPr>
          <w:rFonts w:ascii="黑体" w:eastAsia="黑体" w:hAnsi="黑体" w:cs="宋体" w:hint="eastAsia"/>
          <w:color w:val="000000" w:themeColor="text1"/>
          <w:szCs w:val="21"/>
        </w:rPr>
      </w:pPr>
      <w:r w:rsidRPr="00832EEF">
        <w:rPr>
          <w:rFonts w:ascii="黑体" w:eastAsia="黑体" w:hAnsi="黑体" w:cs="宋体" w:hint="eastAsia"/>
          <w:color w:val="000000" w:themeColor="text1"/>
          <w:szCs w:val="21"/>
        </w:rPr>
        <w:t xml:space="preserve">老年人 </w:t>
      </w:r>
      <w:r w:rsidRPr="00832EEF">
        <w:rPr>
          <w:rFonts w:ascii="黑体" w:eastAsia="黑体" w:hAnsi="黑体" w:cs="宋体"/>
          <w:color w:val="000000" w:themeColor="text1"/>
          <w:szCs w:val="21"/>
        </w:rPr>
        <w:t>the aged</w:t>
      </w:r>
    </w:p>
    <w:p w14:paraId="775198C8" w14:textId="77777777" w:rsidR="005874FC" w:rsidRPr="00832EEF" w:rsidRDefault="005874FC" w:rsidP="00F21F5C">
      <w:pPr>
        <w:adjustRightInd w:val="0"/>
        <w:ind w:firstLineChars="200" w:firstLine="420"/>
        <w:rPr>
          <w:rFonts w:ascii="宋体" w:hAnsi="宋体" w:cs="宋体" w:hint="eastAsia"/>
          <w:color w:val="000000" w:themeColor="text1"/>
          <w:szCs w:val="21"/>
        </w:rPr>
      </w:pPr>
      <w:r w:rsidRPr="00832EEF">
        <w:rPr>
          <w:rFonts w:ascii="宋体" w:hAnsi="宋体" w:cs="宋体"/>
          <w:color w:val="000000" w:themeColor="text1"/>
          <w:szCs w:val="21"/>
        </w:rPr>
        <w:t>60周岁及以上的公民。</w:t>
      </w:r>
    </w:p>
    <w:p w14:paraId="675FF97A" w14:textId="25D64507" w:rsidR="005874FC" w:rsidRPr="00832EEF" w:rsidRDefault="005874FC" w:rsidP="00F21F5C">
      <w:pPr>
        <w:adjustRightInd w:val="0"/>
        <w:ind w:firstLineChars="200" w:firstLine="420"/>
        <w:rPr>
          <w:rFonts w:ascii="宋体" w:hAnsi="宋体" w:cs="宋体" w:hint="eastAsia"/>
          <w:color w:val="000000" w:themeColor="text1"/>
          <w:szCs w:val="21"/>
        </w:rPr>
      </w:pPr>
      <w:r w:rsidRPr="00832EEF">
        <w:rPr>
          <w:rFonts w:ascii="宋体" w:hAnsi="宋体" w:cs="宋体"/>
          <w:color w:val="000000" w:themeColor="text1"/>
          <w:szCs w:val="21"/>
        </w:rPr>
        <w:t>[</w:t>
      </w:r>
      <w:r w:rsidRPr="00832EEF">
        <w:rPr>
          <w:rFonts w:ascii="宋体" w:hAnsi="宋体" w:cs="宋体" w:hint="eastAsia"/>
          <w:color w:val="000000" w:themeColor="text1"/>
          <w:szCs w:val="21"/>
        </w:rPr>
        <w:t>来源：GB/T 45</w:t>
      </w:r>
      <w:r w:rsidRPr="00832EEF">
        <w:rPr>
          <w:rFonts w:ascii="宋体" w:hAnsi="宋体" w:cs="宋体"/>
          <w:color w:val="000000" w:themeColor="text1"/>
          <w:szCs w:val="21"/>
        </w:rPr>
        <w:t>117</w:t>
      </w:r>
      <w:r w:rsidRPr="00832EEF">
        <w:rPr>
          <w:rFonts w:ascii="宋体" w:hAnsi="宋体" w:cs="宋体" w:hint="eastAsia"/>
          <w:color w:val="000000" w:themeColor="text1"/>
          <w:szCs w:val="21"/>
        </w:rPr>
        <w:t>—202</w:t>
      </w:r>
      <w:r w:rsidRPr="00832EEF">
        <w:rPr>
          <w:rFonts w:ascii="宋体" w:hAnsi="宋体" w:cs="宋体"/>
          <w:color w:val="000000" w:themeColor="text1"/>
          <w:szCs w:val="21"/>
        </w:rPr>
        <w:t>4,3.5]</w:t>
      </w:r>
      <w:bookmarkEnd w:id="30"/>
    </w:p>
    <w:p w14:paraId="013D8660" w14:textId="77777777" w:rsidR="00F21F5C" w:rsidRPr="00832EEF" w:rsidRDefault="00000000" w:rsidP="00F21F5C">
      <w:pPr>
        <w:adjustRightInd w:val="0"/>
        <w:rPr>
          <w:rFonts w:ascii="黑体" w:eastAsia="黑体" w:hAnsi="黑体" w:cs="宋体" w:hint="eastAsia"/>
          <w:color w:val="000000" w:themeColor="text1"/>
          <w:szCs w:val="21"/>
        </w:rPr>
      </w:pPr>
      <w:r w:rsidRPr="00832EEF">
        <w:rPr>
          <w:rFonts w:ascii="黑体" w:eastAsia="黑体" w:hAnsi="黑体" w:cs="宋体" w:hint="eastAsia"/>
          <w:color w:val="000000" w:themeColor="text1"/>
          <w:szCs w:val="21"/>
        </w:rPr>
        <w:t>3.</w:t>
      </w:r>
      <w:r w:rsidR="005874FC" w:rsidRPr="00832EEF">
        <w:rPr>
          <w:rFonts w:ascii="黑体" w:eastAsia="黑体" w:hAnsi="黑体" w:cs="宋体" w:hint="eastAsia"/>
          <w:color w:val="000000" w:themeColor="text1"/>
          <w:szCs w:val="21"/>
        </w:rPr>
        <w:t>2</w:t>
      </w:r>
    </w:p>
    <w:p w14:paraId="37FCBFBD" w14:textId="319376B3" w:rsidR="004C5E70" w:rsidRPr="00832EEF" w:rsidRDefault="004C5E70" w:rsidP="00F21F5C">
      <w:pPr>
        <w:adjustRightInd w:val="0"/>
        <w:ind w:firstLineChars="200" w:firstLine="420"/>
        <w:rPr>
          <w:rFonts w:ascii="黑体" w:eastAsia="黑体" w:hAnsi="黑体" w:cs="宋体" w:hint="eastAsia"/>
          <w:color w:val="000000" w:themeColor="text1"/>
          <w:szCs w:val="21"/>
        </w:rPr>
      </w:pPr>
      <w:proofErr w:type="gramStart"/>
      <w:r w:rsidRPr="00832EEF">
        <w:rPr>
          <w:rFonts w:ascii="黑体" w:eastAsia="黑体" w:hAnsi="黑体" w:cs="宋体" w:hint="eastAsia"/>
          <w:color w:val="000000" w:themeColor="text1"/>
          <w:szCs w:val="21"/>
        </w:rPr>
        <w:t>适</w:t>
      </w:r>
      <w:proofErr w:type="gramEnd"/>
      <w:r w:rsidRPr="00832EEF">
        <w:rPr>
          <w:rFonts w:ascii="黑体" w:eastAsia="黑体" w:hAnsi="黑体" w:cs="宋体" w:hint="eastAsia"/>
          <w:color w:val="000000" w:themeColor="text1"/>
          <w:szCs w:val="21"/>
        </w:rPr>
        <w:t>老化</w:t>
      </w:r>
      <w:r w:rsidR="00063A79" w:rsidRPr="00832EEF">
        <w:rPr>
          <w:rFonts w:ascii="黑体" w:eastAsia="黑体" w:hAnsi="黑体" w:cs="宋体" w:hint="eastAsia"/>
          <w:color w:val="000000" w:themeColor="text1"/>
          <w:szCs w:val="21"/>
        </w:rPr>
        <w:t xml:space="preserve"> </w:t>
      </w:r>
      <w:r w:rsidRPr="00832EEF">
        <w:rPr>
          <w:rFonts w:ascii="黑体" w:eastAsia="黑体" w:hAnsi="黑体" w:cs="宋体" w:hint="eastAsia"/>
          <w:color w:val="000000" w:themeColor="text1"/>
          <w:szCs w:val="21"/>
        </w:rPr>
        <w:t>age-friendly</w:t>
      </w:r>
    </w:p>
    <w:p w14:paraId="7C26AEA7" w14:textId="73FD2D6F" w:rsidR="00DA3580" w:rsidRPr="00832EEF" w:rsidRDefault="00DA3580" w:rsidP="00F21F5C">
      <w:pPr>
        <w:adjustRightInd w:val="0"/>
        <w:ind w:firstLineChars="200" w:firstLine="420"/>
        <w:rPr>
          <w:rFonts w:ascii="宋体" w:hAnsi="宋体" w:cs="宋体" w:hint="eastAsia"/>
          <w:color w:val="000000" w:themeColor="text1"/>
          <w:szCs w:val="21"/>
        </w:rPr>
      </w:pPr>
      <w:bookmarkStart w:id="31" w:name="OLE_LINK19"/>
      <w:bookmarkStart w:id="32" w:name="OLE_LINK18"/>
      <w:r w:rsidRPr="00832EEF">
        <w:rPr>
          <w:rFonts w:ascii="宋体" w:hAnsi="宋体" w:cs="宋体" w:hint="eastAsia"/>
          <w:color w:val="000000" w:themeColor="text1"/>
          <w:szCs w:val="21"/>
        </w:rPr>
        <w:t>对产品、服务、设施和环境进行改善或提升,提高其老年友好性,以适应老年人对降低安全风险、促进身心健康、提高生活便利和舒适等需求的过程。</w:t>
      </w:r>
    </w:p>
    <w:p w14:paraId="73072CE8" w14:textId="7FF4C79C" w:rsidR="00DA3580" w:rsidRPr="00832EEF" w:rsidRDefault="00DA3580" w:rsidP="00F21F5C">
      <w:pPr>
        <w:adjustRightInd w:val="0"/>
        <w:ind w:firstLineChars="200" w:firstLine="420"/>
        <w:rPr>
          <w:rFonts w:ascii="宋体" w:hAnsi="宋体" w:cs="宋体" w:hint="eastAsia"/>
          <w:color w:val="000000" w:themeColor="text1"/>
          <w:szCs w:val="21"/>
        </w:rPr>
      </w:pPr>
      <w:r w:rsidRPr="00832EEF">
        <w:rPr>
          <w:rFonts w:ascii="宋体" w:hAnsi="宋体" w:cs="宋体"/>
          <w:color w:val="000000" w:themeColor="text1"/>
          <w:szCs w:val="21"/>
        </w:rPr>
        <w:t>[</w:t>
      </w:r>
      <w:r w:rsidRPr="00832EEF">
        <w:rPr>
          <w:rFonts w:ascii="宋体" w:hAnsi="宋体" w:cs="宋体" w:hint="eastAsia"/>
          <w:color w:val="000000" w:themeColor="text1"/>
          <w:szCs w:val="21"/>
        </w:rPr>
        <w:t>来源</w:t>
      </w:r>
      <w:r w:rsidR="00063A79" w:rsidRPr="00832EEF">
        <w:rPr>
          <w:rFonts w:ascii="宋体" w:hAnsi="宋体" w:cs="宋体" w:hint="eastAsia"/>
          <w:color w:val="000000" w:themeColor="text1"/>
          <w:szCs w:val="21"/>
        </w:rPr>
        <w:t>：</w:t>
      </w:r>
      <w:r w:rsidRPr="00832EEF">
        <w:rPr>
          <w:rFonts w:ascii="宋体" w:hAnsi="宋体" w:cs="宋体" w:hint="eastAsia"/>
          <w:color w:val="000000" w:themeColor="text1"/>
          <w:szCs w:val="21"/>
        </w:rPr>
        <w:t>GB/T 45</w:t>
      </w:r>
      <w:r w:rsidRPr="00832EEF">
        <w:rPr>
          <w:rFonts w:ascii="宋体" w:hAnsi="宋体" w:cs="宋体"/>
          <w:color w:val="000000" w:themeColor="text1"/>
          <w:szCs w:val="21"/>
        </w:rPr>
        <w:t>117</w:t>
      </w:r>
      <w:r w:rsidRPr="00832EEF">
        <w:rPr>
          <w:rFonts w:ascii="宋体" w:hAnsi="宋体" w:cs="宋体" w:hint="eastAsia"/>
          <w:color w:val="000000" w:themeColor="text1"/>
          <w:szCs w:val="21"/>
        </w:rPr>
        <w:t>—202</w:t>
      </w:r>
      <w:r w:rsidRPr="00832EEF">
        <w:rPr>
          <w:rFonts w:ascii="宋体" w:hAnsi="宋体" w:cs="宋体"/>
          <w:color w:val="000000" w:themeColor="text1"/>
          <w:szCs w:val="21"/>
        </w:rPr>
        <w:t>4,3.1]</w:t>
      </w:r>
    </w:p>
    <w:p w14:paraId="541CB9EA" w14:textId="77777777" w:rsidR="00F21F5C" w:rsidRPr="00832EEF" w:rsidRDefault="004C5E70" w:rsidP="00F21F5C">
      <w:pPr>
        <w:adjustRightInd w:val="0"/>
        <w:rPr>
          <w:rFonts w:ascii="黑体" w:eastAsia="黑体" w:hAnsi="黑体" w:cs="宋体" w:hint="eastAsia"/>
          <w:color w:val="000000" w:themeColor="text1"/>
          <w:szCs w:val="21"/>
        </w:rPr>
      </w:pPr>
      <w:r w:rsidRPr="00832EEF">
        <w:rPr>
          <w:rFonts w:ascii="黑体" w:eastAsia="黑体" w:hAnsi="黑体" w:cs="宋体" w:hint="eastAsia"/>
          <w:color w:val="000000" w:themeColor="text1"/>
          <w:szCs w:val="21"/>
        </w:rPr>
        <w:t>3.</w:t>
      </w:r>
      <w:bookmarkEnd w:id="31"/>
      <w:bookmarkEnd w:id="32"/>
      <w:r w:rsidR="005874FC" w:rsidRPr="00832EEF">
        <w:rPr>
          <w:rFonts w:ascii="黑体" w:eastAsia="黑体" w:hAnsi="黑体" w:cs="宋体" w:hint="eastAsia"/>
          <w:color w:val="000000" w:themeColor="text1"/>
          <w:szCs w:val="21"/>
        </w:rPr>
        <w:t>3</w:t>
      </w:r>
    </w:p>
    <w:p w14:paraId="07681412" w14:textId="11BE7F0C" w:rsidR="00015CC8" w:rsidRPr="00832EEF" w:rsidRDefault="004C5E70" w:rsidP="00F21F5C">
      <w:pPr>
        <w:adjustRightInd w:val="0"/>
        <w:ind w:firstLineChars="200" w:firstLine="420"/>
        <w:rPr>
          <w:rFonts w:ascii="黑体" w:eastAsia="黑体" w:hAnsi="黑体" w:cs="宋体" w:hint="eastAsia"/>
          <w:color w:val="000000" w:themeColor="text1"/>
          <w:szCs w:val="21"/>
        </w:rPr>
      </w:pPr>
      <w:proofErr w:type="gramStart"/>
      <w:r w:rsidRPr="00832EEF">
        <w:rPr>
          <w:rFonts w:ascii="黑体" w:eastAsia="黑体" w:hAnsi="黑体" w:cs="宋体" w:hint="eastAsia"/>
          <w:color w:val="000000" w:themeColor="text1"/>
          <w:szCs w:val="21"/>
        </w:rPr>
        <w:t>适</w:t>
      </w:r>
      <w:proofErr w:type="gramEnd"/>
      <w:r w:rsidRPr="00832EEF">
        <w:rPr>
          <w:rFonts w:ascii="黑体" w:eastAsia="黑体" w:hAnsi="黑体" w:cs="宋体" w:hint="eastAsia"/>
          <w:color w:val="000000" w:themeColor="text1"/>
          <w:szCs w:val="21"/>
        </w:rPr>
        <w:t xml:space="preserve">老化电梯 </w:t>
      </w:r>
      <w:r w:rsidR="00DE4817" w:rsidRPr="00832EEF">
        <w:rPr>
          <w:rFonts w:ascii="黑体" w:eastAsia="黑体" w:hAnsi="黑体" w:cs="宋体"/>
          <w:color w:val="000000" w:themeColor="text1"/>
          <w:szCs w:val="21"/>
        </w:rPr>
        <w:t>age-friendly lift</w:t>
      </w:r>
    </w:p>
    <w:p w14:paraId="21226B44" w14:textId="54E1BED4" w:rsidR="00DE4817" w:rsidRPr="00832EEF" w:rsidRDefault="00DE4817" w:rsidP="00F21F5C">
      <w:pPr>
        <w:adjustRightInd w:val="0"/>
        <w:ind w:firstLineChars="200" w:firstLine="420"/>
        <w:rPr>
          <w:rFonts w:ascii="宋体" w:hAnsi="宋体" w:cs="宋体" w:hint="eastAsia"/>
          <w:color w:val="000000" w:themeColor="text1"/>
          <w:szCs w:val="21"/>
        </w:rPr>
      </w:pPr>
      <w:r w:rsidRPr="00832EEF">
        <w:rPr>
          <w:rFonts w:ascii="宋体" w:hAnsi="宋体" w:cs="宋体" w:hint="eastAsia"/>
          <w:color w:val="000000" w:themeColor="text1"/>
          <w:szCs w:val="21"/>
        </w:rPr>
        <w:t>能适应老年人的生理、心理和行为特点,具有安全、便利、舒适、健康等特性的电梯。</w:t>
      </w:r>
    </w:p>
    <w:p w14:paraId="734A79BE" w14:textId="77777777" w:rsidR="00F21F5C" w:rsidRPr="00832EEF" w:rsidRDefault="004C5E70" w:rsidP="00F21F5C">
      <w:pPr>
        <w:adjustRightInd w:val="0"/>
        <w:rPr>
          <w:rFonts w:ascii="黑体" w:eastAsia="黑体" w:hAnsi="黑体" w:cs="宋体" w:hint="eastAsia"/>
          <w:color w:val="000000" w:themeColor="text1"/>
          <w:szCs w:val="21"/>
        </w:rPr>
      </w:pPr>
      <w:r w:rsidRPr="00832EEF">
        <w:rPr>
          <w:rFonts w:ascii="黑体" w:eastAsia="黑体" w:hAnsi="黑体" w:cs="宋体" w:hint="eastAsia"/>
          <w:color w:val="000000" w:themeColor="text1"/>
          <w:szCs w:val="21"/>
        </w:rPr>
        <w:lastRenderedPageBreak/>
        <w:t>3.</w:t>
      </w:r>
      <w:r w:rsidR="005874FC" w:rsidRPr="00832EEF">
        <w:rPr>
          <w:rFonts w:ascii="黑体" w:eastAsia="黑体" w:hAnsi="黑体" w:cs="宋体" w:hint="eastAsia"/>
          <w:color w:val="000000" w:themeColor="text1"/>
          <w:szCs w:val="21"/>
        </w:rPr>
        <w:t>4</w:t>
      </w:r>
    </w:p>
    <w:p w14:paraId="7F3A82AB" w14:textId="23F46EC6" w:rsidR="00015CC8" w:rsidRPr="00832EEF" w:rsidRDefault="004C5E70" w:rsidP="00F21F5C">
      <w:pPr>
        <w:adjustRightInd w:val="0"/>
        <w:ind w:firstLineChars="200" w:firstLine="420"/>
        <w:rPr>
          <w:rFonts w:ascii="黑体" w:eastAsia="黑体" w:hAnsi="黑体" w:cs="宋体" w:hint="eastAsia"/>
          <w:color w:val="000000" w:themeColor="text1"/>
          <w:szCs w:val="21"/>
        </w:rPr>
      </w:pPr>
      <w:proofErr w:type="gramStart"/>
      <w:r w:rsidRPr="00832EEF">
        <w:rPr>
          <w:rFonts w:ascii="黑体" w:eastAsia="黑体" w:hAnsi="黑体" w:cs="宋体" w:hint="eastAsia"/>
          <w:color w:val="000000" w:themeColor="text1"/>
          <w:szCs w:val="21"/>
        </w:rPr>
        <w:t>候梯厅</w:t>
      </w:r>
      <w:proofErr w:type="gramEnd"/>
      <w:r w:rsidRPr="00832EEF">
        <w:rPr>
          <w:rFonts w:ascii="黑体" w:eastAsia="黑体" w:hAnsi="黑体" w:cs="宋体" w:hint="eastAsia"/>
          <w:color w:val="000000" w:themeColor="text1"/>
          <w:szCs w:val="21"/>
        </w:rPr>
        <w:t xml:space="preserve"> </w:t>
      </w:r>
      <w:r w:rsidR="00DE4817" w:rsidRPr="00832EEF">
        <w:rPr>
          <w:rFonts w:ascii="黑体" w:eastAsia="黑体" w:hAnsi="黑体" w:cs="宋体"/>
          <w:color w:val="000000" w:themeColor="text1"/>
          <w:szCs w:val="21"/>
        </w:rPr>
        <w:t>e</w:t>
      </w:r>
      <w:r w:rsidRPr="00832EEF">
        <w:rPr>
          <w:rFonts w:ascii="黑体" w:eastAsia="黑体" w:hAnsi="黑体" w:cs="宋体"/>
          <w:color w:val="000000" w:themeColor="text1"/>
          <w:szCs w:val="21"/>
        </w:rPr>
        <w:t>levator hall</w:t>
      </w:r>
    </w:p>
    <w:p w14:paraId="02B3CC77" w14:textId="77777777" w:rsidR="00015CC8" w:rsidRPr="00832EEF" w:rsidRDefault="00000000" w:rsidP="00F21F5C">
      <w:pPr>
        <w:adjustRightInd w:val="0"/>
        <w:ind w:firstLineChars="200" w:firstLine="420"/>
        <w:rPr>
          <w:rFonts w:ascii="宋体" w:hAnsi="宋体" w:cs="宋体" w:hint="eastAsia"/>
          <w:color w:val="000000" w:themeColor="text1"/>
          <w:szCs w:val="21"/>
        </w:rPr>
      </w:pPr>
      <w:r w:rsidRPr="00832EEF">
        <w:rPr>
          <w:rFonts w:ascii="宋体" w:hAnsi="宋体" w:cs="宋体" w:hint="eastAsia"/>
          <w:color w:val="000000" w:themeColor="text1"/>
          <w:szCs w:val="21"/>
        </w:rPr>
        <w:t>各楼层</w:t>
      </w:r>
      <w:proofErr w:type="gramStart"/>
      <w:r w:rsidRPr="00832EEF">
        <w:rPr>
          <w:rFonts w:ascii="宋体" w:hAnsi="宋体" w:cs="宋体" w:hint="eastAsia"/>
          <w:color w:val="000000" w:themeColor="text1"/>
          <w:szCs w:val="21"/>
        </w:rPr>
        <w:t>层</w:t>
      </w:r>
      <w:proofErr w:type="gramEnd"/>
      <w:r w:rsidRPr="00832EEF">
        <w:rPr>
          <w:rFonts w:ascii="宋体" w:hAnsi="宋体" w:cs="宋体" w:hint="eastAsia"/>
          <w:color w:val="000000" w:themeColor="text1"/>
          <w:szCs w:val="21"/>
        </w:rPr>
        <w:t>门外供人等候出入轿厢的空间。</w:t>
      </w:r>
    </w:p>
    <w:p w14:paraId="4628BDC6" w14:textId="77777777" w:rsidR="00F21F5C" w:rsidRPr="00832EEF" w:rsidRDefault="00A45975" w:rsidP="00F21F5C">
      <w:pPr>
        <w:adjustRightInd w:val="0"/>
        <w:rPr>
          <w:rFonts w:ascii="黑体" w:eastAsia="黑体" w:hAnsi="黑体" w:cs="宋体" w:hint="eastAsia"/>
          <w:color w:val="000000" w:themeColor="text1"/>
          <w:szCs w:val="21"/>
        </w:rPr>
      </w:pPr>
      <w:bookmarkStart w:id="33" w:name="OLE_LINK3"/>
      <w:bookmarkStart w:id="34" w:name="OLE_LINK6"/>
      <w:bookmarkStart w:id="35" w:name="OLE_LINK28"/>
      <w:bookmarkStart w:id="36" w:name="OLE_LINK29"/>
      <w:bookmarkStart w:id="37" w:name="OLE_LINK204"/>
      <w:r w:rsidRPr="00832EEF">
        <w:rPr>
          <w:rFonts w:ascii="黑体" w:eastAsia="黑体" w:hAnsi="黑体" w:cs="宋体" w:hint="eastAsia"/>
          <w:color w:val="000000" w:themeColor="text1"/>
          <w:szCs w:val="21"/>
        </w:rPr>
        <w:t>3.</w:t>
      </w:r>
      <w:r w:rsidR="005874FC" w:rsidRPr="00832EEF">
        <w:rPr>
          <w:rFonts w:ascii="黑体" w:eastAsia="黑体" w:hAnsi="黑体" w:cs="宋体" w:hint="eastAsia"/>
          <w:color w:val="000000" w:themeColor="text1"/>
          <w:szCs w:val="21"/>
        </w:rPr>
        <w:t>5</w:t>
      </w:r>
    </w:p>
    <w:p w14:paraId="5BA6480D" w14:textId="1AF50E0D" w:rsidR="00A45975" w:rsidRPr="00832EEF" w:rsidRDefault="00A45975" w:rsidP="00F21F5C">
      <w:pPr>
        <w:adjustRightInd w:val="0"/>
        <w:ind w:firstLineChars="200" w:firstLine="420"/>
        <w:rPr>
          <w:rFonts w:ascii="黑体" w:eastAsia="黑体" w:hAnsi="黑体" w:cs="宋体" w:hint="eastAsia"/>
          <w:color w:val="000000" w:themeColor="text1"/>
          <w:szCs w:val="21"/>
        </w:rPr>
      </w:pPr>
      <w:r w:rsidRPr="00832EEF">
        <w:rPr>
          <w:rFonts w:ascii="黑体" w:eastAsia="黑体" w:hAnsi="黑体" w:cs="宋体" w:hint="eastAsia"/>
          <w:color w:val="000000" w:themeColor="text1"/>
          <w:szCs w:val="21"/>
        </w:rPr>
        <w:t>智能</w:t>
      </w:r>
      <w:bookmarkEnd w:id="33"/>
      <w:bookmarkEnd w:id="34"/>
      <w:r w:rsidRPr="00832EEF">
        <w:rPr>
          <w:rFonts w:ascii="黑体" w:eastAsia="黑体" w:hAnsi="黑体" w:cs="宋体" w:hint="eastAsia"/>
          <w:color w:val="000000" w:themeColor="text1"/>
          <w:szCs w:val="21"/>
        </w:rPr>
        <w:t>乘</w:t>
      </w:r>
      <w:proofErr w:type="gramStart"/>
      <w:r w:rsidRPr="00832EEF">
        <w:rPr>
          <w:rFonts w:ascii="黑体" w:eastAsia="黑体" w:hAnsi="黑体" w:cs="宋体" w:hint="eastAsia"/>
          <w:color w:val="000000" w:themeColor="text1"/>
          <w:szCs w:val="21"/>
        </w:rPr>
        <w:t>梯功能</w:t>
      </w:r>
      <w:bookmarkEnd w:id="35"/>
      <w:bookmarkEnd w:id="36"/>
      <w:proofErr w:type="gramEnd"/>
      <w:r w:rsidRPr="00832EEF">
        <w:rPr>
          <w:rFonts w:ascii="黑体" w:eastAsia="黑体" w:hAnsi="黑体" w:cs="宋体"/>
          <w:color w:val="000000" w:themeColor="text1"/>
          <w:szCs w:val="21"/>
        </w:rPr>
        <w:t xml:space="preserve"> </w:t>
      </w:r>
      <w:bookmarkStart w:id="38" w:name="OLE_LINK30"/>
      <w:r w:rsidRPr="00832EEF">
        <w:rPr>
          <w:rFonts w:ascii="黑体" w:eastAsia="黑体" w:hAnsi="黑体" w:cs="宋体"/>
          <w:color w:val="000000" w:themeColor="text1"/>
          <w:szCs w:val="21"/>
        </w:rPr>
        <w:t>intelligent elevator ride function</w:t>
      </w:r>
      <w:bookmarkEnd w:id="38"/>
    </w:p>
    <w:p w14:paraId="1526EF78" w14:textId="77777777" w:rsidR="00A45975" w:rsidRPr="00832EEF" w:rsidRDefault="00A45975" w:rsidP="00F21F5C">
      <w:pPr>
        <w:adjustRightInd w:val="0"/>
        <w:ind w:firstLineChars="200" w:firstLine="420"/>
        <w:rPr>
          <w:rFonts w:ascii="宋体" w:hAnsi="宋体" w:cs="宋体" w:hint="eastAsia"/>
          <w:color w:val="000000" w:themeColor="text1"/>
          <w:szCs w:val="21"/>
        </w:rPr>
      </w:pPr>
      <w:bookmarkStart w:id="39" w:name="OLE_LINK215"/>
      <w:bookmarkStart w:id="40" w:name="OLE_LINK216"/>
      <w:r w:rsidRPr="00832EEF">
        <w:rPr>
          <w:rFonts w:ascii="宋体" w:hAnsi="宋体" w:cs="宋体" w:hint="eastAsia"/>
          <w:color w:val="000000" w:themeColor="text1"/>
          <w:szCs w:val="21"/>
        </w:rPr>
        <w:t>通过手机、语音识别、身份识别、机器人等智能设备，实现非接触的呼梯、</w:t>
      </w:r>
      <w:proofErr w:type="gramStart"/>
      <w:r w:rsidRPr="00832EEF">
        <w:rPr>
          <w:rFonts w:ascii="宋体" w:hAnsi="宋体" w:cs="宋体" w:hint="eastAsia"/>
          <w:color w:val="000000" w:themeColor="text1"/>
          <w:szCs w:val="21"/>
        </w:rPr>
        <w:t>选层等</w:t>
      </w:r>
      <w:proofErr w:type="gramEnd"/>
      <w:r w:rsidRPr="00832EEF">
        <w:rPr>
          <w:rFonts w:ascii="宋体" w:hAnsi="宋体" w:cs="宋体" w:hint="eastAsia"/>
          <w:color w:val="000000" w:themeColor="text1"/>
          <w:szCs w:val="21"/>
        </w:rPr>
        <w:t>乘梯操作的功能。</w:t>
      </w:r>
      <w:bookmarkEnd w:id="37"/>
    </w:p>
    <w:p w14:paraId="22D7A027" w14:textId="77777777" w:rsidR="00015CC8" w:rsidRPr="00832EEF" w:rsidRDefault="00000000">
      <w:pPr>
        <w:pStyle w:val="affff6"/>
        <w:numPr>
          <w:ilvl w:val="1"/>
          <w:numId w:val="11"/>
        </w:numPr>
        <w:spacing w:before="312" w:after="312" w:line="276" w:lineRule="auto"/>
        <w:outlineLvl w:val="0"/>
        <w:rPr>
          <w:rFonts w:hAnsi="黑体" w:hint="eastAsia"/>
          <w:color w:val="000000"/>
        </w:rPr>
      </w:pPr>
      <w:bookmarkStart w:id="41" w:name="_Toc230361263"/>
      <w:bookmarkEnd w:id="39"/>
      <w:bookmarkEnd w:id="40"/>
      <w:r w:rsidRPr="00832EEF">
        <w:rPr>
          <w:rFonts w:hAnsi="黑体" w:hint="eastAsia"/>
          <w:color w:val="000000"/>
        </w:rPr>
        <w:t>设计原则</w:t>
      </w:r>
      <w:bookmarkEnd w:id="41"/>
    </w:p>
    <w:p w14:paraId="4527AE44" w14:textId="44FDF065" w:rsidR="00015CC8" w:rsidRPr="00832EEF" w:rsidRDefault="00000000">
      <w:pPr>
        <w:pStyle w:val="aff6"/>
        <w:spacing w:line="276" w:lineRule="auto"/>
        <w:ind w:firstLineChars="200" w:firstLine="420"/>
        <w:rPr>
          <w:rFonts w:ascii="宋体" w:hAnsi="宋体" w:hint="eastAsia"/>
          <w:sz w:val="21"/>
        </w:rPr>
      </w:pPr>
      <w:r w:rsidRPr="00832EEF">
        <w:rPr>
          <w:rFonts w:ascii="宋体" w:hAnsi="宋体"/>
          <w:sz w:val="21"/>
        </w:rPr>
        <w:t>电梯产品的适老化设计应遵循以下原则</w:t>
      </w:r>
      <w:r w:rsidR="00F21F5C" w:rsidRPr="00832EEF">
        <w:rPr>
          <w:rFonts w:ascii="宋体" w:hAnsi="宋体" w:hint="eastAsia"/>
          <w:sz w:val="21"/>
        </w:rPr>
        <w:t>。</w:t>
      </w:r>
    </w:p>
    <w:p w14:paraId="1E554617" w14:textId="34794A6F" w:rsidR="00015CC8" w:rsidRPr="00832EEF" w:rsidRDefault="00000000" w:rsidP="005874FC">
      <w:pPr>
        <w:pStyle w:val="aff6"/>
        <w:numPr>
          <w:ilvl w:val="0"/>
          <w:numId w:val="14"/>
        </w:numPr>
        <w:spacing w:line="276" w:lineRule="auto"/>
        <w:rPr>
          <w:rFonts w:ascii="宋体" w:hAnsi="宋体" w:hint="eastAsia"/>
          <w:sz w:val="21"/>
        </w:rPr>
      </w:pPr>
      <w:r w:rsidRPr="00832EEF">
        <w:rPr>
          <w:rFonts w:ascii="宋体" w:hAnsi="宋体"/>
          <w:sz w:val="21"/>
        </w:rPr>
        <w:t>安全性原则：</w:t>
      </w:r>
      <w:r w:rsidR="00192EB8" w:rsidRPr="00832EEF">
        <w:rPr>
          <w:rFonts w:ascii="宋体" w:hAnsi="宋体" w:hint="eastAsia"/>
          <w:sz w:val="21"/>
        </w:rPr>
        <w:t>应考虑老年人各项身体机能的下降与行为习惯，以及老年人正常使用及可预见的误用情况，</w:t>
      </w:r>
      <w:r w:rsidRPr="00832EEF">
        <w:rPr>
          <w:rFonts w:ascii="宋体" w:hAnsi="宋体"/>
          <w:sz w:val="21"/>
        </w:rPr>
        <w:t>将安全置于首位，采取有效措施防止老年人发生滑倒、碰撞、夹伤、困人等意外事故</w:t>
      </w:r>
      <w:r w:rsidRPr="00832EEF">
        <w:rPr>
          <w:rFonts w:ascii="宋体" w:hAnsi="宋体" w:hint="eastAsia"/>
          <w:sz w:val="21"/>
        </w:rPr>
        <w:t>；</w:t>
      </w:r>
    </w:p>
    <w:p w14:paraId="486E9C99" w14:textId="75FA0AF0" w:rsidR="00015CC8" w:rsidRPr="00832EEF" w:rsidRDefault="00000000" w:rsidP="005874FC">
      <w:pPr>
        <w:pStyle w:val="aff6"/>
        <w:numPr>
          <w:ilvl w:val="0"/>
          <w:numId w:val="14"/>
        </w:numPr>
        <w:spacing w:line="276" w:lineRule="auto"/>
        <w:rPr>
          <w:rFonts w:ascii="宋体" w:hAnsi="宋体" w:hint="eastAsia"/>
          <w:sz w:val="21"/>
        </w:rPr>
      </w:pPr>
      <w:r w:rsidRPr="00832EEF">
        <w:rPr>
          <w:rFonts w:ascii="宋体" w:hAnsi="宋体"/>
          <w:sz w:val="21"/>
        </w:rPr>
        <w:t>易用性原则：操作应简单直观，信息应清晰易读，降低老年人的认知负荷和操作难度</w:t>
      </w:r>
      <w:r w:rsidRPr="00832EEF">
        <w:rPr>
          <w:rFonts w:ascii="宋体" w:hAnsi="宋体" w:hint="eastAsia"/>
          <w:sz w:val="21"/>
        </w:rPr>
        <w:t>；</w:t>
      </w:r>
    </w:p>
    <w:p w14:paraId="3E9B0A10" w14:textId="646FFFEB" w:rsidR="00533A5F" w:rsidRPr="00832EEF" w:rsidRDefault="00000000" w:rsidP="005874FC">
      <w:pPr>
        <w:pStyle w:val="aff6"/>
        <w:numPr>
          <w:ilvl w:val="0"/>
          <w:numId w:val="14"/>
        </w:numPr>
        <w:spacing w:line="276" w:lineRule="auto"/>
        <w:rPr>
          <w:rFonts w:ascii="宋体" w:hAnsi="宋体" w:hint="eastAsia"/>
          <w:sz w:val="21"/>
        </w:rPr>
      </w:pPr>
      <w:r w:rsidRPr="00832EEF">
        <w:rPr>
          <w:rFonts w:ascii="宋体" w:hAnsi="宋体"/>
          <w:sz w:val="21"/>
        </w:rPr>
        <w:t>舒适性原则：应关注乘坐体验，通过优化运行性能、声光环境等，减少老年人的不适感和焦虑情绪</w:t>
      </w:r>
      <w:r w:rsidR="00533A5F" w:rsidRPr="00832EEF">
        <w:rPr>
          <w:rFonts w:ascii="宋体" w:hAnsi="宋体" w:hint="eastAsia"/>
          <w:sz w:val="21"/>
        </w:rPr>
        <w:t>。</w:t>
      </w:r>
    </w:p>
    <w:p w14:paraId="24B820C4" w14:textId="3DC224BD" w:rsidR="00015CC8" w:rsidRPr="00832EEF" w:rsidRDefault="00000000">
      <w:pPr>
        <w:pStyle w:val="affff6"/>
        <w:numPr>
          <w:ilvl w:val="1"/>
          <w:numId w:val="11"/>
        </w:numPr>
        <w:spacing w:before="312" w:after="312" w:line="276" w:lineRule="auto"/>
        <w:outlineLvl w:val="0"/>
        <w:rPr>
          <w:color w:val="000000"/>
        </w:rPr>
      </w:pPr>
      <w:bookmarkStart w:id="42" w:name="_Toc230361264"/>
      <w:r w:rsidRPr="00832EEF">
        <w:rPr>
          <w:color w:val="000000"/>
        </w:rPr>
        <w:t>设计要求</w:t>
      </w:r>
      <w:bookmarkEnd w:id="42"/>
    </w:p>
    <w:p w14:paraId="46CDD140" w14:textId="62FFF236" w:rsidR="00015CC8" w:rsidRPr="00832EEF" w:rsidRDefault="00000000" w:rsidP="00697B8E">
      <w:pPr>
        <w:pStyle w:val="aff6"/>
        <w:spacing w:beforeLines="20" w:before="62" w:afterLines="20" w:after="62" w:line="276" w:lineRule="auto"/>
        <w:outlineLvl w:val="1"/>
        <w:rPr>
          <w:rFonts w:ascii="黑体" w:eastAsia="黑体" w:hAnsi="黑体" w:hint="eastAsia"/>
          <w:color w:val="000000"/>
          <w:sz w:val="21"/>
        </w:rPr>
      </w:pPr>
      <w:bookmarkStart w:id="43" w:name="_Toc230361265"/>
      <w:r w:rsidRPr="00832EEF">
        <w:rPr>
          <w:rFonts w:ascii="黑体" w:eastAsia="黑体" w:hAnsi="黑体"/>
          <w:color w:val="000000"/>
          <w:sz w:val="21"/>
        </w:rPr>
        <w:t>5.1</w:t>
      </w:r>
      <w:r w:rsidR="00E24B9F" w:rsidRPr="00832EEF">
        <w:rPr>
          <w:rFonts w:ascii="宋体" w:hAnsi="宋体" w:cs="宋体" w:hint="eastAsia"/>
          <w:color w:val="000000"/>
          <w:sz w:val="21"/>
        </w:rPr>
        <w:t xml:space="preserve"> </w:t>
      </w:r>
      <w:r w:rsidRPr="00832EEF">
        <w:rPr>
          <w:rFonts w:ascii="黑体" w:eastAsia="黑体" w:hAnsi="黑体"/>
          <w:color w:val="000000"/>
          <w:sz w:val="21"/>
        </w:rPr>
        <w:t>通用要求</w:t>
      </w:r>
      <w:bookmarkEnd w:id="43"/>
    </w:p>
    <w:p w14:paraId="404B10E2" w14:textId="53303DCD" w:rsidR="00015CC8" w:rsidRPr="00832EEF" w:rsidRDefault="005159D9" w:rsidP="00F21F5C">
      <w:pPr>
        <w:pStyle w:val="aff6"/>
        <w:spacing w:line="276" w:lineRule="auto"/>
        <w:rPr>
          <w:rFonts w:ascii="宋体" w:hAnsi="宋体" w:hint="eastAsia"/>
          <w:color w:val="000000"/>
          <w:sz w:val="21"/>
        </w:rPr>
      </w:pPr>
      <w:r w:rsidRPr="00832EEF">
        <w:rPr>
          <w:rFonts w:ascii="黑体" w:eastAsia="黑体" w:hAnsi="黑体" w:hint="eastAsia"/>
          <w:color w:val="000000"/>
          <w:sz w:val="21"/>
        </w:rPr>
        <w:t>5.1.1</w:t>
      </w:r>
      <w:r w:rsidR="00A45975" w:rsidRPr="00832EEF">
        <w:rPr>
          <w:rFonts w:ascii="宋体" w:hAnsi="宋体" w:hint="eastAsia"/>
          <w:color w:val="000000"/>
          <w:sz w:val="21"/>
        </w:rPr>
        <w:t xml:space="preserve"> </w:t>
      </w:r>
      <w:r w:rsidRPr="00832EEF">
        <w:rPr>
          <w:rFonts w:ascii="宋体" w:hAnsi="宋体"/>
          <w:color w:val="000000"/>
          <w:sz w:val="21"/>
        </w:rPr>
        <w:t>电梯</w:t>
      </w:r>
      <w:proofErr w:type="gramStart"/>
      <w:r w:rsidRPr="00832EEF">
        <w:rPr>
          <w:rFonts w:ascii="宋体" w:hAnsi="宋体"/>
          <w:color w:val="000000"/>
          <w:sz w:val="21"/>
        </w:rPr>
        <w:t>适</w:t>
      </w:r>
      <w:proofErr w:type="gramEnd"/>
      <w:r w:rsidRPr="00832EEF">
        <w:rPr>
          <w:rFonts w:ascii="宋体" w:hAnsi="宋体"/>
          <w:color w:val="000000"/>
          <w:sz w:val="21"/>
        </w:rPr>
        <w:t>老化设计应作为一个整体系统考虑，轿厢、层站、运行性能等各部分设计应协调统一。</w:t>
      </w:r>
    </w:p>
    <w:p w14:paraId="53989EB4" w14:textId="6A0353EB" w:rsidR="005159D9" w:rsidRPr="00832EEF" w:rsidRDefault="005159D9" w:rsidP="00F21F5C">
      <w:pPr>
        <w:pStyle w:val="aff6"/>
        <w:spacing w:line="276" w:lineRule="auto"/>
        <w:rPr>
          <w:rFonts w:ascii="宋体" w:hAnsi="宋体" w:hint="eastAsia"/>
          <w:color w:val="000000"/>
          <w:sz w:val="21"/>
        </w:rPr>
      </w:pPr>
      <w:r w:rsidRPr="00832EEF">
        <w:rPr>
          <w:rFonts w:ascii="黑体" w:eastAsia="黑体" w:hAnsi="黑体" w:hint="eastAsia"/>
          <w:color w:val="000000"/>
          <w:sz w:val="21"/>
        </w:rPr>
        <w:t>5.1.2</w:t>
      </w:r>
      <w:r w:rsidR="00A45975" w:rsidRPr="00832EEF">
        <w:rPr>
          <w:rFonts w:ascii="宋体" w:hAnsi="宋体" w:hint="eastAsia"/>
          <w:color w:val="000000"/>
          <w:sz w:val="21"/>
        </w:rPr>
        <w:t xml:space="preserve"> 视觉信号宜采用黄</w:t>
      </w:r>
      <w:r w:rsidR="002B28ED" w:rsidRPr="00832EEF">
        <w:rPr>
          <w:rFonts w:ascii="宋体" w:hAnsi="宋体" w:hint="eastAsia"/>
          <w:color w:val="000000"/>
          <w:sz w:val="21"/>
        </w:rPr>
        <w:t>色或</w:t>
      </w:r>
      <w:r w:rsidR="00A45975" w:rsidRPr="00832EEF">
        <w:rPr>
          <w:rFonts w:ascii="宋体" w:hAnsi="宋体" w:hint="eastAsia"/>
          <w:color w:val="000000"/>
          <w:sz w:val="21"/>
        </w:rPr>
        <w:t>红色信号。</w:t>
      </w:r>
    </w:p>
    <w:p w14:paraId="624BF778" w14:textId="25E50B2C" w:rsidR="0092574B" w:rsidRPr="00832EEF" w:rsidRDefault="0092574B" w:rsidP="00F21F5C">
      <w:pPr>
        <w:pStyle w:val="aff6"/>
        <w:spacing w:line="276" w:lineRule="auto"/>
        <w:rPr>
          <w:rFonts w:ascii="宋体" w:hAnsi="宋体" w:hint="eastAsia"/>
          <w:color w:val="000000"/>
          <w:sz w:val="21"/>
        </w:rPr>
      </w:pPr>
      <w:r w:rsidRPr="00832EEF">
        <w:rPr>
          <w:rFonts w:ascii="黑体" w:eastAsia="黑体" w:hAnsi="黑体" w:hint="eastAsia"/>
          <w:color w:val="000000"/>
          <w:sz w:val="21"/>
        </w:rPr>
        <w:t xml:space="preserve">5.1.3 </w:t>
      </w:r>
      <w:r w:rsidRPr="00832EEF">
        <w:rPr>
          <w:rFonts w:ascii="宋体" w:hAnsi="宋体" w:hint="eastAsia"/>
          <w:color w:val="000000"/>
          <w:sz w:val="21"/>
        </w:rPr>
        <w:t>控制系统宜采用</w:t>
      </w:r>
      <w:r w:rsidRPr="00832EEF">
        <w:rPr>
          <w:rFonts w:ascii="宋体" w:hAnsi="宋体"/>
          <w:color w:val="000000"/>
          <w:sz w:val="21"/>
        </w:rPr>
        <w:t>无接触器设计方案</w:t>
      </w:r>
      <w:r w:rsidRPr="00832EEF">
        <w:rPr>
          <w:rFonts w:ascii="宋体" w:hAnsi="宋体" w:hint="eastAsia"/>
          <w:color w:val="000000"/>
          <w:sz w:val="21"/>
        </w:rPr>
        <w:t>，以降低噪声。</w:t>
      </w:r>
    </w:p>
    <w:p w14:paraId="34D1EC43" w14:textId="416FD8CE" w:rsidR="00DA2363" w:rsidRPr="00832EEF" w:rsidRDefault="00DA2363" w:rsidP="00F21F5C">
      <w:pPr>
        <w:pStyle w:val="affffffff0"/>
        <w:spacing w:line="276" w:lineRule="auto"/>
        <w:ind w:rightChars="50" w:right="105" w:firstLineChars="0" w:firstLine="0"/>
        <w:rPr>
          <w:rFonts w:ascii="宋体" w:hAnsi="宋体" w:hint="eastAsia"/>
          <w:color w:val="000000"/>
          <w:szCs w:val="21"/>
        </w:rPr>
      </w:pPr>
      <w:r w:rsidRPr="00832EEF">
        <w:rPr>
          <w:rFonts w:ascii="黑体" w:eastAsia="黑体" w:hAnsi="黑体"/>
          <w:color w:val="000000"/>
        </w:rPr>
        <w:t>5.</w:t>
      </w:r>
      <w:r w:rsidRPr="00832EEF">
        <w:rPr>
          <w:rFonts w:ascii="黑体" w:eastAsia="黑体" w:hAnsi="黑体" w:hint="eastAsia"/>
          <w:color w:val="000000"/>
        </w:rPr>
        <w:t>1</w:t>
      </w:r>
      <w:r w:rsidRPr="00832EEF">
        <w:rPr>
          <w:rFonts w:ascii="黑体" w:eastAsia="黑体" w:hAnsi="黑体"/>
          <w:color w:val="000000"/>
        </w:rPr>
        <w:t>.</w:t>
      </w:r>
      <w:r w:rsidRPr="00832EEF">
        <w:rPr>
          <w:rFonts w:ascii="黑体" w:eastAsia="黑体" w:hAnsi="黑体" w:hint="eastAsia"/>
          <w:color w:val="000000"/>
        </w:rPr>
        <w:t xml:space="preserve">4 </w:t>
      </w:r>
      <w:r w:rsidRPr="00832EEF">
        <w:rPr>
          <w:rFonts w:ascii="宋体" w:hAnsi="宋体"/>
          <w:color w:val="000000" w:themeColor="text1"/>
          <w:szCs w:val="21"/>
        </w:rPr>
        <w:t>当需要听觉信号或语音提示时</w:t>
      </w:r>
      <w:r w:rsidRPr="00832EEF">
        <w:rPr>
          <w:rFonts w:ascii="宋体" w:hAnsi="宋体" w:hint="eastAsia"/>
          <w:color w:val="000000" w:themeColor="text1"/>
          <w:szCs w:val="21"/>
        </w:rPr>
        <w:t>，</w:t>
      </w:r>
      <w:r w:rsidRPr="00832EEF">
        <w:rPr>
          <w:rFonts w:ascii="宋体" w:hAnsi="宋体"/>
          <w:color w:val="000000" w:themeColor="text1"/>
          <w:szCs w:val="21"/>
        </w:rPr>
        <w:t>声级应根据现场情况可以调整</w:t>
      </w:r>
      <w:r w:rsidRPr="00832EEF">
        <w:rPr>
          <w:rFonts w:ascii="宋体" w:hAnsi="宋体" w:hint="eastAsia"/>
          <w:color w:val="000000" w:themeColor="text1"/>
          <w:szCs w:val="21"/>
        </w:rPr>
        <w:t>，</w:t>
      </w:r>
      <w:r w:rsidRPr="00832EEF">
        <w:rPr>
          <w:rFonts w:ascii="宋体" w:hAnsi="宋体"/>
          <w:color w:val="000000" w:themeColor="text1"/>
          <w:szCs w:val="21"/>
        </w:rPr>
        <w:t>调整范围的下限为35dB</w:t>
      </w:r>
      <w:r w:rsidRPr="00832EEF">
        <w:rPr>
          <w:rFonts w:ascii="宋体" w:hAnsi="宋体" w:hint="eastAsia"/>
          <w:color w:val="000000" w:themeColor="text1"/>
          <w:szCs w:val="21"/>
        </w:rPr>
        <w:t>（</w:t>
      </w:r>
      <w:r w:rsidRPr="00832EEF">
        <w:rPr>
          <w:rFonts w:ascii="宋体" w:hAnsi="宋体"/>
          <w:color w:val="000000" w:themeColor="text1"/>
          <w:szCs w:val="21"/>
        </w:rPr>
        <w:t>A</w:t>
      </w:r>
      <w:r w:rsidRPr="00832EEF">
        <w:rPr>
          <w:rFonts w:ascii="宋体" w:hAnsi="宋体" w:hint="eastAsia"/>
          <w:color w:val="000000" w:themeColor="text1"/>
          <w:szCs w:val="21"/>
        </w:rPr>
        <w:t>），</w:t>
      </w:r>
      <w:r w:rsidRPr="00832EEF">
        <w:rPr>
          <w:rFonts w:ascii="宋体" w:hAnsi="宋体"/>
          <w:color w:val="000000" w:themeColor="text1"/>
          <w:szCs w:val="21"/>
        </w:rPr>
        <w:t>上限为不低于65dB</w:t>
      </w:r>
      <w:r w:rsidRPr="00832EEF">
        <w:rPr>
          <w:rFonts w:ascii="宋体" w:hAnsi="宋体" w:hint="eastAsia"/>
          <w:color w:val="000000" w:themeColor="text1"/>
          <w:szCs w:val="21"/>
        </w:rPr>
        <w:t>（</w:t>
      </w:r>
      <w:r w:rsidRPr="00832EEF">
        <w:rPr>
          <w:rFonts w:ascii="宋体" w:hAnsi="宋体"/>
          <w:color w:val="000000" w:themeColor="text1"/>
          <w:szCs w:val="21"/>
        </w:rPr>
        <w:t>A</w:t>
      </w:r>
      <w:r w:rsidRPr="00832EEF">
        <w:rPr>
          <w:rFonts w:ascii="宋体" w:hAnsi="宋体" w:hint="eastAsia"/>
          <w:color w:val="000000" w:themeColor="text1"/>
          <w:szCs w:val="21"/>
        </w:rPr>
        <w:t>）</w:t>
      </w:r>
      <w:r w:rsidRPr="00832EEF">
        <w:rPr>
          <w:rFonts w:ascii="宋体" w:hAnsi="宋体"/>
          <w:color w:val="000000" w:themeColor="text1"/>
          <w:szCs w:val="21"/>
        </w:rPr>
        <w:t>。在嘈杂环境中</w:t>
      </w:r>
      <w:r w:rsidRPr="00832EEF">
        <w:rPr>
          <w:rFonts w:ascii="宋体" w:hAnsi="宋体" w:hint="eastAsia"/>
          <w:color w:val="000000" w:themeColor="text1"/>
          <w:szCs w:val="21"/>
        </w:rPr>
        <w:t>（</w:t>
      </w:r>
      <w:r w:rsidRPr="00832EEF">
        <w:rPr>
          <w:rFonts w:ascii="宋体" w:hAnsi="宋体"/>
          <w:color w:val="000000" w:themeColor="text1"/>
          <w:szCs w:val="21"/>
        </w:rPr>
        <w:t>例如火车站的站台上</w:t>
      </w:r>
      <w:r w:rsidRPr="00832EEF">
        <w:rPr>
          <w:rFonts w:ascii="宋体" w:hAnsi="宋体" w:hint="eastAsia"/>
          <w:color w:val="000000" w:themeColor="text1"/>
          <w:szCs w:val="21"/>
        </w:rPr>
        <w:t>），</w:t>
      </w:r>
      <w:r w:rsidRPr="00832EEF">
        <w:rPr>
          <w:rFonts w:ascii="宋体" w:hAnsi="宋体"/>
          <w:color w:val="000000" w:themeColor="text1"/>
          <w:szCs w:val="21"/>
        </w:rPr>
        <w:t>调整范围的上限可调整至80dB</w:t>
      </w:r>
      <w:r w:rsidRPr="00832EEF">
        <w:rPr>
          <w:rFonts w:ascii="宋体" w:hAnsi="宋体" w:hint="eastAsia"/>
          <w:color w:val="000000" w:themeColor="text1"/>
          <w:szCs w:val="21"/>
        </w:rPr>
        <w:t>（</w:t>
      </w:r>
      <w:r w:rsidRPr="00832EEF">
        <w:rPr>
          <w:rFonts w:ascii="宋体" w:hAnsi="宋体"/>
          <w:color w:val="000000" w:themeColor="text1"/>
          <w:szCs w:val="21"/>
        </w:rPr>
        <w:t>A</w:t>
      </w:r>
      <w:r w:rsidRPr="00832EEF">
        <w:rPr>
          <w:rFonts w:ascii="宋体" w:hAnsi="宋体" w:hint="eastAsia"/>
          <w:color w:val="000000" w:themeColor="text1"/>
          <w:szCs w:val="21"/>
        </w:rPr>
        <w:t>）。</w:t>
      </w:r>
      <w:r w:rsidRPr="00832EEF">
        <w:rPr>
          <w:rFonts w:ascii="宋体" w:hAnsi="宋体"/>
          <w:color w:val="000000" w:themeColor="text1"/>
          <w:szCs w:val="21"/>
        </w:rPr>
        <w:t>调整的装置仅被授权人员才能接近</w:t>
      </w:r>
      <w:r w:rsidRPr="00832EEF">
        <w:rPr>
          <w:rFonts w:ascii="宋体" w:hAnsi="宋体"/>
          <w:color w:val="000000"/>
          <w:szCs w:val="21"/>
        </w:rPr>
        <w:t>。</w:t>
      </w:r>
    </w:p>
    <w:p w14:paraId="7AD1DFDA" w14:textId="236EC0E9" w:rsidR="00DA2363" w:rsidRPr="00832EEF" w:rsidRDefault="00DA2363" w:rsidP="00DA2363">
      <w:pPr>
        <w:pStyle w:val="affffffff0"/>
        <w:spacing w:line="276" w:lineRule="auto"/>
        <w:ind w:rightChars="50" w:right="105" w:firstLine="360"/>
        <w:rPr>
          <w:rFonts w:ascii="宋体" w:hAnsi="宋体" w:hint="eastAsia"/>
          <w:color w:val="000000"/>
          <w:sz w:val="18"/>
          <w:szCs w:val="18"/>
        </w:rPr>
      </w:pPr>
      <w:r w:rsidRPr="00832EEF">
        <w:rPr>
          <w:rFonts w:ascii="黑体" w:eastAsia="黑体" w:hAnsi="黑体" w:hint="eastAsia"/>
          <w:color w:val="000000"/>
          <w:sz w:val="18"/>
          <w:szCs w:val="18"/>
        </w:rPr>
        <w:t>注</w:t>
      </w:r>
      <w:r w:rsidRPr="00832EEF">
        <w:rPr>
          <w:rFonts w:ascii="宋体" w:hAnsi="宋体" w:hint="eastAsia"/>
          <w:color w:val="000000"/>
          <w:sz w:val="18"/>
          <w:szCs w:val="18"/>
        </w:rPr>
        <w:t>：系统宜具有夜间自动关闭听觉信号功能。</w:t>
      </w:r>
    </w:p>
    <w:p w14:paraId="435A5BF6" w14:textId="50788312" w:rsidR="0073146B" w:rsidRPr="00832EEF" w:rsidRDefault="0073146B" w:rsidP="00F21F5C">
      <w:pPr>
        <w:spacing w:line="276" w:lineRule="auto"/>
        <w:rPr>
          <w:rFonts w:ascii="宋体" w:hAnsi="宋体" w:hint="eastAsia"/>
        </w:rPr>
      </w:pPr>
      <w:r w:rsidRPr="00832EEF">
        <w:rPr>
          <w:rFonts w:ascii="黑体" w:eastAsia="黑体" w:hAnsi="黑体"/>
          <w:color w:val="000000"/>
        </w:rPr>
        <w:t>5.</w:t>
      </w:r>
      <w:r w:rsidRPr="00832EEF">
        <w:rPr>
          <w:rFonts w:ascii="黑体" w:eastAsia="黑体" w:hAnsi="黑体" w:hint="eastAsia"/>
          <w:color w:val="000000"/>
        </w:rPr>
        <w:t xml:space="preserve">1.5 </w:t>
      </w:r>
      <w:r w:rsidRPr="00832EEF">
        <w:rPr>
          <w:rFonts w:ascii="宋体" w:hAnsi="宋体"/>
        </w:rPr>
        <w:t>电梯轿厢内无线通信信号全覆盖，乘客电梯应急处置服务平台全覆盖</w:t>
      </w:r>
      <w:r w:rsidRPr="00832EEF">
        <w:rPr>
          <w:rFonts w:ascii="宋体" w:hAnsi="宋体" w:hint="eastAsia"/>
        </w:rPr>
        <w:t>。</w:t>
      </w:r>
    </w:p>
    <w:p w14:paraId="1AD37BBB" w14:textId="7E75ACB8" w:rsidR="00015CC8" w:rsidRPr="00832EEF" w:rsidRDefault="00000000" w:rsidP="00697B8E">
      <w:pPr>
        <w:pStyle w:val="aff6"/>
        <w:spacing w:beforeLines="20" w:before="62" w:afterLines="20" w:after="62" w:line="276" w:lineRule="auto"/>
        <w:outlineLvl w:val="1"/>
        <w:rPr>
          <w:rFonts w:ascii="黑体" w:eastAsia="黑体" w:hAnsi="黑体" w:hint="eastAsia"/>
          <w:color w:val="000000"/>
          <w:sz w:val="21"/>
        </w:rPr>
      </w:pPr>
      <w:bookmarkStart w:id="44" w:name="_Toc230361266"/>
      <w:r w:rsidRPr="00832EEF">
        <w:rPr>
          <w:rFonts w:ascii="黑体" w:eastAsia="黑体" w:hAnsi="黑体"/>
          <w:color w:val="000000"/>
          <w:sz w:val="21"/>
        </w:rPr>
        <w:t>5.2</w:t>
      </w:r>
      <w:r w:rsidR="00E24B9F" w:rsidRPr="00832EEF">
        <w:rPr>
          <w:rFonts w:ascii="黑体" w:eastAsia="黑体" w:hAnsi="黑体" w:hint="eastAsia"/>
          <w:color w:val="000000"/>
          <w:sz w:val="21"/>
        </w:rPr>
        <w:t xml:space="preserve"> </w:t>
      </w:r>
      <w:proofErr w:type="gramStart"/>
      <w:r w:rsidR="00133A83" w:rsidRPr="00832EEF">
        <w:rPr>
          <w:rFonts w:ascii="黑体" w:eastAsia="黑体" w:hAnsi="黑体" w:hint="eastAsia"/>
          <w:color w:val="000000"/>
          <w:sz w:val="21"/>
        </w:rPr>
        <w:t>候梯厅的</w:t>
      </w:r>
      <w:proofErr w:type="gramEnd"/>
      <w:r w:rsidR="00133A83" w:rsidRPr="00832EEF">
        <w:rPr>
          <w:rFonts w:ascii="黑体" w:eastAsia="黑体" w:hAnsi="黑体" w:hint="eastAsia"/>
          <w:color w:val="000000"/>
          <w:sz w:val="21"/>
        </w:rPr>
        <w:t>要求</w:t>
      </w:r>
      <w:bookmarkEnd w:id="44"/>
    </w:p>
    <w:p w14:paraId="3E3E6F4E" w14:textId="35127E27" w:rsidR="00015CC8" w:rsidRPr="00832EEF" w:rsidRDefault="00000000" w:rsidP="00F21F5C">
      <w:pPr>
        <w:pStyle w:val="aff6"/>
        <w:spacing w:line="276" w:lineRule="auto"/>
        <w:rPr>
          <w:rFonts w:ascii="宋体" w:hAnsi="宋体" w:hint="eastAsia"/>
          <w:sz w:val="21"/>
        </w:rPr>
      </w:pPr>
      <w:r w:rsidRPr="00832EEF">
        <w:rPr>
          <w:rFonts w:ascii="黑体" w:eastAsia="黑体" w:hAnsi="黑体"/>
          <w:sz w:val="21"/>
        </w:rPr>
        <w:t>5.2.1</w:t>
      </w:r>
      <w:r w:rsidR="00E24B9F" w:rsidRPr="00832EEF">
        <w:rPr>
          <w:rFonts w:ascii="宋体" w:hAnsi="宋体" w:hint="eastAsia"/>
          <w:sz w:val="21"/>
        </w:rPr>
        <w:t xml:space="preserve"> </w:t>
      </w:r>
      <w:r w:rsidR="0020196B" w:rsidRPr="00832EEF">
        <w:rPr>
          <w:rFonts w:ascii="宋体" w:hAnsi="宋体" w:hint="eastAsia"/>
          <w:sz w:val="21"/>
        </w:rPr>
        <w:t>层</w:t>
      </w:r>
      <w:proofErr w:type="gramStart"/>
      <w:r w:rsidR="0020196B" w:rsidRPr="00832EEF">
        <w:rPr>
          <w:rFonts w:ascii="宋体" w:hAnsi="宋体" w:hint="eastAsia"/>
          <w:sz w:val="21"/>
        </w:rPr>
        <w:t>站呼梯按钮</w:t>
      </w:r>
      <w:proofErr w:type="gramEnd"/>
      <w:r w:rsidR="00DA2363" w:rsidRPr="00832EEF">
        <w:rPr>
          <w:rFonts w:ascii="宋体" w:hAnsi="宋体" w:hint="eastAsia"/>
          <w:sz w:val="21"/>
        </w:rPr>
        <w:t>应符合GB/T 24477—2025第</w:t>
      </w:r>
      <w:r w:rsidR="00DA2363" w:rsidRPr="00832EEF">
        <w:rPr>
          <w:rFonts w:ascii="宋体" w:hAnsi="宋体"/>
          <w:sz w:val="21"/>
        </w:rPr>
        <w:t>5.4.2.2</w:t>
      </w:r>
      <w:r w:rsidR="00DA2363" w:rsidRPr="00832EEF">
        <w:rPr>
          <w:rFonts w:ascii="宋体" w:hAnsi="宋体" w:hint="eastAsia"/>
          <w:sz w:val="21"/>
        </w:rPr>
        <w:t>条规定</w:t>
      </w:r>
      <w:r w:rsidR="00E24B9F" w:rsidRPr="00832EEF">
        <w:rPr>
          <w:rFonts w:ascii="宋体" w:hAnsi="宋体" w:hint="eastAsia"/>
          <w:sz w:val="21"/>
        </w:rPr>
        <w:t>[</w:t>
      </w:r>
      <w:r w:rsidR="007313A2" w:rsidRPr="00832EEF">
        <w:rPr>
          <w:rFonts w:ascii="宋体" w:hAnsi="宋体" w:hint="eastAsia"/>
          <w:sz w:val="21"/>
        </w:rPr>
        <w:t>除GB/T 24477—2025表5d）要求</w:t>
      </w:r>
      <w:r w:rsidR="00DA2363" w:rsidRPr="00832EEF">
        <w:rPr>
          <w:rFonts w:ascii="宋体" w:hAnsi="宋体" w:hint="eastAsia"/>
          <w:sz w:val="21"/>
        </w:rPr>
        <w:t>和不设置盲文标识</w:t>
      </w:r>
      <w:r w:rsidR="007313A2" w:rsidRPr="00832EEF">
        <w:rPr>
          <w:rFonts w:ascii="宋体" w:hAnsi="宋体" w:hint="eastAsia"/>
          <w:sz w:val="21"/>
        </w:rPr>
        <w:t>外</w:t>
      </w:r>
      <w:r w:rsidR="00E24B9F" w:rsidRPr="00832EEF">
        <w:rPr>
          <w:rFonts w:ascii="宋体" w:hAnsi="宋体" w:hint="eastAsia"/>
          <w:sz w:val="21"/>
        </w:rPr>
        <w:t>]</w:t>
      </w:r>
      <w:r w:rsidRPr="00832EEF">
        <w:rPr>
          <w:rFonts w:ascii="宋体" w:hAnsi="宋体" w:hint="eastAsia"/>
        </w:rPr>
        <w:t>。</w:t>
      </w:r>
    </w:p>
    <w:p w14:paraId="3BD7B9AA" w14:textId="18528854" w:rsidR="00C84858" w:rsidRPr="00832EEF" w:rsidRDefault="00C84858" w:rsidP="00F21F5C">
      <w:pPr>
        <w:spacing w:line="276" w:lineRule="auto"/>
        <w:rPr>
          <w:rFonts w:ascii="宋体" w:hAnsi="宋体" w:hint="eastAsia"/>
          <w:szCs w:val="21"/>
        </w:rPr>
      </w:pPr>
      <w:r w:rsidRPr="00832EEF">
        <w:rPr>
          <w:rFonts w:ascii="黑体" w:eastAsia="黑体" w:hAnsi="黑体" w:hint="eastAsia"/>
          <w:szCs w:val="21"/>
        </w:rPr>
        <w:t>5.2.2</w:t>
      </w:r>
      <w:r w:rsidR="00E24B9F" w:rsidRPr="00832EEF">
        <w:rPr>
          <w:rFonts w:ascii="宋体" w:hAnsi="宋体" w:hint="eastAsia"/>
          <w:szCs w:val="21"/>
        </w:rPr>
        <w:t xml:space="preserve"> </w:t>
      </w:r>
      <w:r w:rsidRPr="00832EEF">
        <w:rPr>
          <w:rFonts w:ascii="宋体" w:hAnsi="宋体" w:hint="eastAsia"/>
          <w:szCs w:val="21"/>
        </w:rPr>
        <w:t>层站信号应为视觉和听觉信号</w:t>
      </w:r>
    </w:p>
    <w:p w14:paraId="5DFA7EEE" w14:textId="6F605924" w:rsidR="00C84858" w:rsidRPr="00832EEF" w:rsidRDefault="00C84858" w:rsidP="00F21F5C">
      <w:pPr>
        <w:pStyle w:val="affffffff0"/>
        <w:numPr>
          <w:ilvl w:val="0"/>
          <w:numId w:val="15"/>
        </w:numPr>
        <w:spacing w:line="276" w:lineRule="auto"/>
        <w:ind w:firstLineChars="0"/>
        <w:rPr>
          <w:rFonts w:ascii="宋体" w:hAnsi="宋体" w:hint="eastAsia"/>
          <w:szCs w:val="21"/>
        </w:rPr>
      </w:pPr>
      <w:r w:rsidRPr="00832EEF">
        <w:rPr>
          <w:rFonts w:ascii="宋体" w:hAnsi="宋体" w:hint="eastAsia"/>
          <w:szCs w:val="21"/>
        </w:rPr>
        <w:t>发光指示器信号应符合</w:t>
      </w:r>
      <w:r w:rsidRPr="00832EEF">
        <w:rPr>
          <w:rFonts w:ascii="宋体" w:hAnsi="宋体"/>
          <w:szCs w:val="21"/>
        </w:rPr>
        <w:t>GB/T 7588.1</w:t>
      </w:r>
      <w:r w:rsidRPr="00832EEF">
        <w:rPr>
          <w:rFonts w:ascii="宋体" w:hAnsi="宋体" w:hint="eastAsia"/>
          <w:szCs w:val="21"/>
        </w:rPr>
        <w:t>—</w:t>
      </w:r>
      <w:r w:rsidRPr="00832EEF">
        <w:rPr>
          <w:rFonts w:ascii="宋体" w:hAnsi="宋体"/>
          <w:szCs w:val="21"/>
        </w:rPr>
        <w:t>2020</w:t>
      </w:r>
      <w:r w:rsidRPr="00832EEF">
        <w:rPr>
          <w:rFonts w:ascii="宋体" w:hAnsi="宋体" w:hint="eastAsia"/>
          <w:szCs w:val="21"/>
        </w:rPr>
        <w:t>中第</w:t>
      </w:r>
      <w:r w:rsidRPr="00832EEF">
        <w:rPr>
          <w:rFonts w:ascii="宋体" w:hAnsi="宋体"/>
          <w:szCs w:val="21"/>
        </w:rPr>
        <w:t>5.12.4.3条</w:t>
      </w:r>
      <w:r w:rsidRPr="00832EEF">
        <w:rPr>
          <w:rFonts w:ascii="宋体" w:hAnsi="宋体" w:hint="eastAsia"/>
          <w:szCs w:val="21"/>
        </w:rPr>
        <w:t>要求，应为箭头并设置</w:t>
      </w:r>
      <w:proofErr w:type="gramStart"/>
      <w:r w:rsidRPr="00832EEF">
        <w:rPr>
          <w:rFonts w:ascii="宋体" w:hAnsi="宋体" w:hint="eastAsia"/>
          <w:szCs w:val="21"/>
        </w:rPr>
        <w:t>在层门的</w:t>
      </w:r>
      <w:proofErr w:type="gramEnd"/>
      <w:r w:rsidRPr="00832EEF">
        <w:rPr>
          <w:rFonts w:ascii="宋体" w:hAnsi="宋体" w:hint="eastAsia"/>
          <w:szCs w:val="21"/>
        </w:rPr>
        <w:t>上方或附近。指示器箭头应设置在距离完工地面</w:t>
      </w:r>
      <w:r w:rsidRPr="00832EEF">
        <w:rPr>
          <w:rFonts w:ascii="宋体" w:hAnsi="宋体"/>
          <w:szCs w:val="21"/>
        </w:rPr>
        <w:t>1800mm</w:t>
      </w:r>
      <w:r w:rsidRPr="00832EEF">
        <w:rPr>
          <w:rFonts w:ascii="宋体" w:hAnsi="宋体" w:hint="eastAsia"/>
          <w:szCs w:val="21"/>
        </w:rPr>
        <w:t>～</w:t>
      </w:r>
      <w:r w:rsidRPr="00832EEF">
        <w:rPr>
          <w:rFonts w:ascii="宋体" w:hAnsi="宋体"/>
          <w:szCs w:val="21"/>
        </w:rPr>
        <w:t>2500mm</w:t>
      </w:r>
      <w:r w:rsidRPr="00832EEF">
        <w:rPr>
          <w:rFonts w:ascii="宋体" w:hAnsi="宋体" w:hint="eastAsia"/>
          <w:szCs w:val="21"/>
        </w:rPr>
        <w:t>之间的位置，</w:t>
      </w:r>
      <w:proofErr w:type="gramStart"/>
      <w:r w:rsidRPr="00832EEF">
        <w:rPr>
          <w:rFonts w:ascii="宋体" w:hAnsi="宋体" w:hint="eastAsia"/>
          <w:szCs w:val="21"/>
        </w:rPr>
        <w:t>从层站</w:t>
      </w:r>
      <w:proofErr w:type="gramEnd"/>
      <w:r w:rsidRPr="00832EEF">
        <w:rPr>
          <w:rFonts w:ascii="宋体" w:hAnsi="宋体" w:hint="eastAsia"/>
          <w:szCs w:val="21"/>
        </w:rPr>
        <w:t>水平方向在不小于</w:t>
      </w:r>
      <w:r w:rsidRPr="00832EEF">
        <w:rPr>
          <w:rFonts w:ascii="宋体" w:hAnsi="宋体"/>
          <w:szCs w:val="21"/>
        </w:rPr>
        <w:t>140</w:t>
      </w:r>
      <w:r w:rsidRPr="00832EEF">
        <w:rPr>
          <w:rFonts w:ascii="宋体" w:hAnsi="宋体" w:hint="eastAsia"/>
          <w:szCs w:val="21"/>
        </w:rPr>
        <w:t>°且垂直方向在指示器位置水平面以下不小于</w:t>
      </w:r>
      <w:r w:rsidRPr="00832EEF">
        <w:rPr>
          <w:rFonts w:ascii="宋体" w:hAnsi="宋体"/>
          <w:szCs w:val="21"/>
        </w:rPr>
        <w:t>70</w:t>
      </w:r>
      <w:r w:rsidRPr="00832EEF">
        <w:rPr>
          <w:rFonts w:ascii="宋体" w:hAnsi="宋体" w:hint="eastAsia"/>
          <w:szCs w:val="21"/>
        </w:rPr>
        <w:t>°的</w:t>
      </w:r>
      <w:bookmarkStart w:id="45" w:name="OLE_LINK96"/>
      <w:bookmarkStart w:id="46" w:name="OLE_LINK97"/>
      <w:r w:rsidRPr="00832EEF">
        <w:rPr>
          <w:rFonts w:ascii="宋体" w:hAnsi="宋体" w:hint="eastAsia"/>
          <w:szCs w:val="21"/>
        </w:rPr>
        <w:t>范围内清晰可见</w:t>
      </w:r>
      <w:bookmarkEnd w:id="45"/>
      <w:bookmarkEnd w:id="46"/>
      <w:r w:rsidRPr="00832EEF">
        <w:rPr>
          <w:rFonts w:ascii="宋体" w:hAnsi="宋体" w:hint="eastAsia"/>
          <w:szCs w:val="21"/>
        </w:rPr>
        <w:t>。箭头的高度应至少为</w:t>
      </w:r>
      <w:r w:rsidRPr="00832EEF">
        <w:rPr>
          <w:rFonts w:ascii="宋体" w:hAnsi="宋体"/>
          <w:szCs w:val="21"/>
        </w:rPr>
        <w:t>40mm</w:t>
      </w:r>
      <w:r w:rsidR="00A22603" w:rsidRPr="00832EEF">
        <w:rPr>
          <w:rFonts w:ascii="宋体" w:hAnsi="宋体" w:hint="eastAsia"/>
          <w:szCs w:val="21"/>
        </w:rPr>
        <w:t>。</w:t>
      </w:r>
    </w:p>
    <w:p w14:paraId="40CEA4B9" w14:textId="23DD9369" w:rsidR="00A22603" w:rsidRPr="00832EEF" w:rsidRDefault="00A22603" w:rsidP="00A22603">
      <w:pPr>
        <w:pStyle w:val="affffffff0"/>
        <w:numPr>
          <w:ilvl w:val="0"/>
          <w:numId w:val="15"/>
        </w:numPr>
        <w:spacing w:line="276" w:lineRule="auto"/>
        <w:ind w:firstLineChars="0"/>
        <w:rPr>
          <w:rFonts w:ascii="宋体" w:hAnsi="宋体" w:hint="eastAsia"/>
          <w:szCs w:val="21"/>
        </w:rPr>
      </w:pPr>
      <w:r w:rsidRPr="00832EEF">
        <w:rPr>
          <w:rFonts w:ascii="宋体" w:hAnsi="宋体" w:hint="eastAsia"/>
          <w:szCs w:val="21"/>
        </w:rPr>
        <w:t>箭头指示灯燃亮时应同时伴有听觉信号，</w:t>
      </w:r>
      <w:bookmarkStart w:id="47" w:name="OLE_LINK94"/>
      <w:bookmarkStart w:id="48" w:name="OLE_LINK95"/>
      <w:r w:rsidRPr="00832EEF">
        <w:rPr>
          <w:rFonts w:ascii="宋体" w:hAnsi="宋体" w:hint="eastAsia"/>
          <w:szCs w:val="21"/>
        </w:rPr>
        <w:t>听觉信号响</w:t>
      </w:r>
      <w:r w:rsidRPr="00832EEF">
        <w:rPr>
          <w:rFonts w:ascii="宋体" w:hAnsi="宋体"/>
          <w:szCs w:val="21"/>
        </w:rPr>
        <w:t>1</w:t>
      </w:r>
      <w:bookmarkEnd w:id="47"/>
      <w:bookmarkEnd w:id="48"/>
      <w:r w:rsidRPr="00832EEF">
        <w:rPr>
          <w:rFonts w:ascii="宋体" w:hAnsi="宋体" w:hint="eastAsia"/>
          <w:szCs w:val="21"/>
        </w:rPr>
        <w:t>声表示上行，响</w:t>
      </w:r>
      <w:r w:rsidRPr="00832EEF">
        <w:rPr>
          <w:rFonts w:ascii="宋体" w:hAnsi="宋体"/>
          <w:szCs w:val="21"/>
        </w:rPr>
        <w:t>2</w:t>
      </w:r>
      <w:r w:rsidRPr="00832EEF">
        <w:rPr>
          <w:rFonts w:ascii="宋体" w:hAnsi="宋体" w:hint="eastAsia"/>
          <w:szCs w:val="21"/>
        </w:rPr>
        <w:t>声表示下行。听觉信号应符合</w:t>
      </w:r>
      <w:r w:rsidRPr="00832EEF">
        <w:rPr>
          <w:rFonts w:ascii="宋体" w:hAnsi="宋体"/>
        </w:rPr>
        <w:t>5.</w:t>
      </w:r>
      <w:r w:rsidRPr="00832EEF">
        <w:rPr>
          <w:rFonts w:ascii="宋体" w:hAnsi="宋体" w:hint="eastAsia"/>
        </w:rPr>
        <w:t>1</w:t>
      </w:r>
      <w:r w:rsidRPr="00832EEF">
        <w:rPr>
          <w:rFonts w:ascii="宋体" w:hAnsi="宋体"/>
        </w:rPr>
        <w:t>.</w:t>
      </w:r>
      <w:r w:rsidRPr="00832EEF">
        <w:rPr>
          <w:rFonts w:ascii="宋体" w:hAnsi="宋体" w:hint="eastAsia"/>
        </w:rPr>
        <w:t>4</w:t>
      </w:r>
      <w:r w:rsidRPr="00832EEF">
        <w:rPr>
          <w:rFonts w:ascii="宋体" w:hAnsi="宋体" w:hint="eastAsia"/>
          <w:szCs w:val="21"/>
        </w:rPr>
        <w:t>的规定。</w:t>
      </w:r>
    </w:p>
    <w:p w14:paraId="6C0E661B" w14:textId="1A4CAE19" w:rsidR="00C84858" w:rsidRPr="00832EEF" w:rsidRDefault="00C84858" w:rsidP="00A22603">
      <w:pPr>
        <w:pStyle w:val="affffffff0"/>
        <w:numPr>
          <w:ilvl w:val="0"/>
          <w:numId w:val="15"/>
        </w:numPr>
        <w:spacing w:line="276" w:lineRule="auto"/>
        <w:ind w:firstLineChars="0"/>
        <w:rPr>
          <w:rFonts w:ascii="宋体" w:hAnsi="宋体" w:hint="eastAsia"/>
          <w:szCs w:val="21"/>
        </w:rPr>
      </w:pPr>
      <w:r w:rsidRPr="00832EEF">
        <w:rPr>
          <w:rFonts w:ascii="宋体" w:hAnsi="宋体" w:hint="eastAsia"/>
          <w:szCs w:val="21"/>
        </w:rPr>
        <w:lastRenderedPageBreak/>
        <w:t>当</w:t>
      </w:r>
      <w:proofErr w:type="gramStart"/>
      <w:r w:rsidRPr="00832EEF">
        <w:rPr>
          <w:rFonts w:ascii="宋体" w:hAnsi="宋体" w:hint="eastAsia"/>
          <w:szCs w:val="21"/>
        </w:rPr>
        <w:t>门即将</w:t>
      </w:r>
      <w:proofErr w:type="gramEnd"/>
      <w:r w:rsidRPr="00832EEF">
        <w:rPr>
          <w:rFonts w:ascii="宋体" w:hAnsi="宋体" w:hint="eastAsia"/>
          <w:szCs w:val="21"/>
        </w:rPr>
        <w:t>打开时，应提供一个可听见的到站信号</w:t>
      </w:r>
      <w:r w:rsidR="00A22603" w:rsidRPr="00832EEF">
        <w:rPr>
          <w:rFonts w:ascii="宋体" w:hAnsi="宋体" w:hint="eastAsia"/>
          <w:szCs w:val="21"/>
        </w:rPr>
        <w:t>。</w:t>
      </w:r>
    </w:p>
    <w:p w14:paraId="7F70046E" w14:textId="575FC1ED" w:rsidR="00C84858" w:rsidRPr="00832EEF" w:rsidRDefault="00C84858" w:rsidP="00A22603">
      <w:pPr>
        <w:pStyle w:val="affffffff0"/>
        <w:numPr>
          <w:ilvl w:val="0"/>
          <w:numId w:val="15"/>
        </w:numPr>
        <w:spacing w:line="276" w:lineRule="auto"/>
        <w:ind w:firstLineChars="0"/>
        <w:rPr>
          <w:rFonts w:ascii="宋体" w:hAnsi="宋体" w:hint="eastAsia"/>
          <w:szCs w:val="21"/>
        </w:rPr>
      </w:pPr>
      <w:r w:rsidRPr="00832EEF">
        <w:rPr>
          <w:rFonts w:ascii="宋体" w:hAnsi="宋体" w:hint="eastAsia"/>
          <w:szCs w:val="21"/>
        </w:rPr>
        <w:t>楼层指示器</w:t>
      </w:r>
      <w:r w:rsidRPr="00832EEF">
        <w:rPr>
          <w:rFonts w:ascii="宋体" w:hAnsi="宋体"/>
          <w:szCs w:val="21"/>
        </w:rPr>
        <w:t>中心距门框顶面150mm</w:t>
      </w:r>
      <w:bookmarkStart w:id="49" w:name="OLE_LINK130"/>
      <w:bookmarkStart w:id="50" w:name="OLE_LINK131"/>
      <w:r w:rsidRPr="00832EEF">
        <w:rPr>
          <w:rFonts w:ascii="宋体" w:hAnsi="宋体" w:hint="eastAsia"/>
          <w:szCs w:val="21"/>
        </w:rPr>
        <w:t>～</w:t>
      </w:r>
      <w:bookmarkEnd w:id="49"/>
      <w:bookmarkEnd w:id="50"/>
      <w:r w:rsidRPr="00832EEF">
        <w:rPr>
          <w:rFonts w:ascii="宋体" w:hAnsi="宋体"/>
          <w:szCs w:val="21"/>
        </w:rPr>
        <w:t>200mm</w:t>
      </w:r>
      <w:r w:rsidRPr="00832EEF">
        <w:rPr>
          <w:rFonts w:ascii="宋体" w:hAnsi="宋体" w:hint="eastAsia"/>
          <w:szCs w:val="21"/>
        </w:rPr>
        <w:t>，显示楼层的数字的高度应为30mm～60mm，</w:t>
      </w:r>
      <w:r w:rsidRPr="00832EEF">
        <w:rPr>
          <w:rFonts w:ascii="宋体" w:hAnsi="宋体"/>
          <w:szCs w:val="21"/>
        </w:rPr>
        <w:t>显示器正面140°张角</w:t>
      </w:r>
      <w:r w:rsidRPr="00832EEF">
        <w:rPr>
          <w:rFonts w:ascii="宋体" w:hAnsi="宋体" w:hint="eastAsia"/>
          <w:szCs w:val="21"/>
        </w:rPr>
        <w:t>范围内清晰可见</w:t>
      </w:r>
      <w:r w:rsidRPr="00832EEF">
        <w:rPr>
          <w:rFonts w:ascii="宋体" w:hAnsi="宋体"/>
          <w:szCs w:val="21"/>
        </w:rPr>
        <w:t>。</w:t>
      </w:r>
    </w:p>
    <w:p w14:paraId="635B3BAD" w14:textId="5EFFD9C7" w:rsidR="00133179" w:rsidRPr="00832EEF" w:rsidRDefault="00133179" w:rsidP="00A22603">
      <w:pPr>
        <w:spacing w:line="276" w:lineRule="auto"/>
        <w:rPr>
          <w:rFonts w:ascii="宋体" w:hAnsi="宋体" w:hint="eastAsia"/>
          <w:szCs w:val="21"/>
        </w:rPr>
      </w:pPr>
      <w:r w:rsidRPr="00832EEF">
        <w:rPr>
          <w:rFonts w:ascii="黑体" w:eastAsia="黑体" w:hAnsi="黑体"/>
          <w:szCs w:val="21"/>
        </w:rPr>
        <w:t>5.2.</w:t>
      </w:r>
      <w:r w:rsidRPr="00832EEF">
        <w:rPr>
          <w:rFonts w:ascii="黑体" w:eastAsia="黑体" w:hAnsi="黑体" w:hint="eastAsia"/>
          <w:szCs w:val="21"/>
        </w:rPr>
        <w:t>3</w:t>
      </w:r>
      <w:r w:rsidR="00E24B9F" w:rsidRPr="00832EEF">
        <w:rPr>
          <w:rFonts w:ascii="宋体" w:hAnsi="宋体" w:hint="eastAsia"/>
          <w:szCs w:val="21"/>
        </w:rPr>
        <w:t xml:space="preserve"> </w:t>
      </w:r>
      <w:proofErr w:type="gramStart"/>
      <w:r w:rsidRPr="00832EEF">
        <w:rPr>
          <w:rFonts w:ascii="宋体" w:hAnsi="宋体" w:hint="eastAsia"/>
          <w:szCs w:val="21"/>
        </w:rPr>
        <w:t>候梯厅的</w:t>
      </w:r>
      <w:proofErr w:type="gramEnd"/>
      <w:r w:rsidRPr="00832EEF">
        <w:rPr>
          <w:rFonts w:ascii="宋体" w:hAnsi="宋体" w:hint="eastAsia"/>
          <w:szCs w:val="21"/>
        </w:rPr>
        <w:t>地面照度宜不小于1</w:t>
      </w:r>
      <w:r w:rsidR="00BF425E" w:rsidRPr="00832EEF">
        <w:rPr>
          <w:rFonts w:ascii="宋体" w:hAnsi="宋体" w:hint="eastAsia"/>
          <w:szCs w:val="21"/>
        </w:rPr>
        <w:t>0</w:t>
      </w:r>
      <w:r w:rsidRPr="00832EEF">
        <w:rPr>
          <w:rFonts w:ascii="宋体" w:hAnsi="宋体" w:hint="eastAsia"/>
          <w:szCs w:val="21"/>
        </w:rPr>
        <w:t>0</w:t>
      </w:r>
      <w:r w:rsidRPr="00832EEF">
        <w:rPr>
          <w:rFonts w:ascii="宋体" w:hAnsi="宋体"/>
          <w:szCs w:val="21"/>
        </w:rPr>
        <w:t>lx</w:t>
      </w:r>
      <w:r w:rsidRPr="00832EEF">
        <w:rPr>
          <w:rFonts w:ascii="宋体" w:hAnsi="宋体" w:hint="eastAsia"/>
          <w:szCs w:val="21"/>
        </w:rPr>
        <w:t>，</w:t>
      </w:r>
      <w:proofErr w:type="gramStart"/>
      <w:r w:rsidRPr="00832EEF">
        <w:rPr>
          <w:rFonts w:ascii="宋体" w:hAnsi="宋体" w:hint="eastAsia"/>
        </w:rPr>
        <w:t>呼梯操作</w:t>
      </w:r>
      <w:proofErr w:type="gramEnd"/>
      <w:r w:rsidRPr="00832EEF">
        <w:rPr>
          <w:rFonts w:ascii="宋体" w:hAnsi="宋体"/>
        </w:rPr>
        <w:t>装置</w:t>
      </w:r>
      <w:r w:rsidRPr="00832EEF">
        <w:rPr>
          <w:rFonts w:ascii="宋体" w:hAnsi="宋体" w:hint="eastAsia"/>
        </w:rPr>
        <w:t>上的照度</w:t>
      </w:r>
      <w:r w:rsidRPr="00832EEF">
        <w:rPr>
          <w:rFonts w:ascii="宋体" w:hAnsi="宋体" w:hint="eastAsia"/>
          <w:szCs w:val="21"/>
        </w:rPr>
        <w:t>宜不小于1</w:t>
      </w:r>
      <w:r w:rsidR="003623ED" w:rsidRPr="00832EEF">
        <w:rPr>
          <w:rFonts w:ascii="宋体" w:hAnsi="宋体" w:hint="eastAsia"/>
          <w:szCs w:val="21"/>
        </w:rPr>
        <w:t>0</w:t>
      </w:r>
      <w:r w:rsidRPr="00832EEF">
        <w:rPr>
          <w:rFonts w:ascii="宋体" w:hAnsi="宋体" w:hint="eastAsia"/>
          <w:szCs w:val="21"/>
        </w:rPr>
        <w:t>0</w:t>
      </w:r>
      <w:r w:rsidRPr="00832EEF">
        <w:rPr>
          <w:rFonts w:ascii="宋体" w:hAnsi="宋体"/>
          <w:szCs w:val="21"/>
        </w:rPr>
        <w:t>lx</w:t>
      </w:r>
      <w:r w:rsidRPr="00832EEF">
        <w:rPr>
          <w:rFonts w:ascii="宋体" w:hAnsi="宋体" w:hint="eastAsia"/>
          <w:szCs w:val="21"/>
        </w:rPr>
        <w:t>。</w:t>
      </w:r>
    </w:p>
    <w:p w14:paraId="266D0B2A" w14:textId="31D96342" w:rsidR="00133179" w:rsidRPr="00832EEF" w:rsidRDefault="00133179" w:rsidP="00A22603">
      <w:pPr>
        <w:pStyle w:val="aff5"/>
        <w:spacing w:line="276" w:lineRule="auto"/>
        <w:ind w:firstLineChars="0" w:firstLine="0"/>
        <w:rPr>
          <w:rFonts w:hAnsi="宋体" w:hint="eastAsia"/>
          <w:color w:val="000000"/>
          <w:szCs w:val="21"/>
        </w:rPr>
      </w:pPr>
      <w:r w:rsidRPr="00832EEF">
        <w:rPr>
          <w:rFonts w:ascii="黑体" w:eastAsia="黑体" w:hAnsi="黑体"/>
          <w:kern w:val="2"/>
          <w:szCs w:val="21"/>
        </w:rPr>
        <w:t>5.2.</w:t>
      </w:r>
      <w:r w:rsidRPr="00832EEF">
        <w:rPr>
          <w:rFonts w:ascii="黑体" w:eastAsia="黑体" w:hAnsi="黑体" w:hint="eastAsia"/>
          <w:kern w:val="2"/>
          <w:szCs w:val="21"/>
        </w:rPr>
        <w:t>4</w:t>
      </w:r>
      <w:r w:rsidRPr="00832EEF">
        <w:rPr>
          <w:rFonts w:hAnsi="宋体" w:hint="eastAsia"/>
          <w:color w:val="000000"/>
          <w:szCs w:val="21"/>
        </w:rPr>
        <w:t xml:space="preserve"> </w:t>
      </w:r>
      <w:proofErr w:type="gramStart"/>
      <w:r w:rsidRPr="00832EEF">
        <w:rPr>
          <w:rFonts w:hAnsi="宋体" w:hint="eastAsia"/>
          <w:color w:val="000000"/>
          <w:szCs w:val="21"/>
        </w:rPr>
        <w:t>电梯层门对侧</w:t>
      </w:r>
      <w:proofErr w:type="gramEnd"/>
      <w:r w:rsidRPr="00832EEF">
        <w:rPr>
          <w:rFonts w:hAnsi="宋体" w:hint="eastAsia"/>
          <w:color w:val="000000"/>
          <w:szCs w:val="21"/>
        </w:rPr>
        <w:t>如有建筑墙面，应设置一组</w:t>
      </w:r>
      <w:r w:rsidR="006C2715" w:rsidRPr="00832EEF">
        <w:rPr>
          <w:rFonts w:hAnsi="宋体" w:hint="eastAsia"/>
          <w:color w:val="000000"/>
          <w:szCs w:val="21"/>
        </w:rPr>
        <w:t>明显字符</w:t>
      </w:r>
      <w:r w:rsidRPr="00832EEF">
        <w:rPr>
          <w:rFonts w:hAnsi="宋体" w:hint="eastAsia"/>
          <w:color w:val="000000"/>
          <w:szCs w:val="21"/>
        </w:rPr>
        <w:t>的中英文当前楼层标识</w:t>
      </w:r>
      <w:r w:rsidR="006C2715" w:rsidRPr="00832EEF">
        <w:rPr>
          <w:rFonts w:hAnsi="宋体" w:hint="eastAsia"/>
          <w:color w:val="000000"/>
          <w:szCs w:val="21"/>
        </w:rPr>
        <w:t>（如：蓝色衬底白色字符）</w:t>
      </w:r>
      <w:r w:rsidRPr="00832EEF">
        <w:rPr>
          <w:rFonts w:hAnsi="宋体" w:hint="eastAsia"/>
          <w:color w:val="000000"/>
          <w:szCs w:val="21"/>
        </w:rPr>
        <w:t>，标识字高应为150mm～200mm，标识中心距地面应为1500</w:t>
      </w:r>
      <w:r w:rsidR="002261E8" w:rsidRPr="00832EEF">
        <w:rPr>
          <w:rFonts w:hAnsi="宋体" w:hint="eastAsia"/>
          <w:color w:val="000000"/>
          <w:szCs w:val="21"/>
        </w:rPr>
        <w:t>mm～</w:t>
      </w:r>
      <w:r w:rsidRPr="00832EEF">
        <w:rPr>
          <w:rFonts w:hAnsi="宋体" w:hint="eastAsia"/>
          <w:color w:val="000000"/>
          <w:szCs w:val="21"/>
        </w:rPr>
        <w:t>2500mm，当门打开时，标识应从层站处清晰可见。</w:t>
      </w:r>
    </w:p>
    <w:p w14:paraId="05EE6AE1" w14:textId="27EBBC08" w:rsidR="00133179" w:rsidRPr="00832EEF" w:rsidRDefault="008E1FBA" w:rsidP="00A22603">
      <w:pPr>
        <w:spacing w:line="276" w:lineRule="auto"/>
        <w:rPr>
          <w:rFonts w:ascii="宋体" w:hAnsi="宋体" w:hint="eastAsia"/>
          <w:szCs w:val="21"/>
        </w:rPr>
      </w:pPr>
      <w:r w:rsidRPr="00832EEF">
        <w:rPr>
          <w:rFonts w:ascii="黑体" w:eastAsia="黑体" w:hAnsi="黑体"/>
          <w:szCs w:val="21"/>
        </w:rPr>
        <w:t>5.2.</w:t>
      </w:r>
      <w:r w:rsidRPr="00832EEF">
        <w:rPr>
          <w:rFonts w:ascii="黑体" w:eastAsia="黑体" w:hAnsi="黑体" w:hint="eastAsia"/>
          <w:szCs w:val="21"/>
        </w:rPr>
        <w:t>5</w:t>
      </w:r>
      <w:r w:rsidR="00E24B9F" w:rsidRPr="00832EEF">
        <w:rPr>
          <w:rFonts w:ascii="黑体" w:eastAsia="黑体" w:hAnsi="黑体" w:hint="eastAsia"/>
          <w:szCs w:val="21"/>
        </w:rPr>
        <w:t xml:space="preserve"> </w:t>
      </w:r>
      <w:r w:rsidRPr="00832EEF">
        <w:rPr>
          <w:rFonts w:ascii="宋体" w:hAnsi="宋体" w:hint="eastAsia"/>
          <w:szCs w:val="21"/>
        </w:rPr>
        <w:t>如使用</w:t>
      </w:r>
      <w:r w:rsidRPr="00832EEF">
        <w:rPr>
          <w:rFonts w:ascii="宋体" w:hAnsi="宋体"/>
          <w:szCs w:val="21"/>
        </w:rPr>
        <w:t>目的层控制系统，</w:t>
      </w:r>
      <w:r w:rsidRPr="00832EEF">
        <w:rPr>
          <w:rFonts w:ascii="宋体" w:hAnsi="宋体" w:hint="eastAsia"/>
          <w:szCs w:val="21"/>
        </w:rPr>
        <w:t>层站的</w:t>
      </w:r>
      <w:r w:rsidRPr="00832EEF">
        <w:rPr>
          <w:rFonts w:ascii="宋体" w:hAnsi="宋体"/>
          <w:szCs w:val="21"/>
        </w:rPr>
        <w:t>操作装置和信号应符合GB/T 24477</w:t>
      </w:r>
      <w:r w:rsidRPr="00832EEF">
        <w:rPr>
          <w:rFonts w:ascii="宋体" w:hAnsi="宋体" w:hint="eastAsia"/>
          <w:szCs w:val="21"/>
        </w:rPr>
        <w:t>—</w:t>
      </w:r>
      <w:r w:rsidRPr="00832EEF">
        <w:rPr>
          <w:rFonts w:ascii="宋体" w:hAnsi="宋体"/>
          <w:szCs w:val="21"/>
        </w:rPr>
        <w:t>2025第5.4.</w:t>
      </w:r>
      <w:r w:rsidRPr="00832EEF">
        <w:rPr>
          <w:rFonts w:ascii="宋体" w:hAnsi="宋体" w:hint="eastAsia"/>
          <w:szCs w:val="21"/>
        </w:rPr>
        <w:t>3条规定</w:t>
      </w:r>
      <w:r w:rsidRPr="00832EEF">
        <w:rPr>
          <w:rFonts w:ascii="宋体" w:hAnsi="宋体"/>
          <w:szCs w:val="21"/>
        </w:rPr>
        <w:t>。</w:t>
      </w:r>
    </w:p>
    <w:p w14:paraId="2D292FB4" w14:textId="48A57C52" w:rsidR="00053467" w:rsidRPr="00832EEF" w:rsidRDefault="00053467" w:rsidP="00A22603">
      <w:pPr>
        <w:spacing w:line="276" w:lineRule="auto"/>
        <w:rPr>
          <w:rFonts w:ascii="宋体" w:hAnsi="宋体" w:hint="eastAsia"/>
          <w:color w:val="000000"/>
        </w:rPr>
      </w:pPr>
      <w:r w:rsidRPr="00832EEF">
        <w:rPr>
          <w:rFonts w:ascii="黑体" w:eastAsia="黑体" w:hAnsi="黑体" w:hint="eastAsia"/>
          <w:szCs w:val="21"/>
        </w:rPr>
        <w:t xml:space="preserve">5.2.6 </w:t>
      </w:r>
      <w:proofErr w:type="gramStart"/>
      <w:r w:rsidRPr="00832EEF">
        <w:rPr>
          <w:rFonts w:ascii="宋体" w:hAnsi="宋体" w:hint="eastAsia"/>
          <w:szCs w:val="21"/>
        </w:rPr>
        <w:t>候梯厅地板</w:t>
      </w:r>
      <w:proofErr w:type="gramEnd"/>
      <w:r w:rsidRPr="00832EEF">
        <w:rPr>
          <w:rFonts w:ascii="宋体" w:hAnsi="宋体" w:hint="eastAsia"/>
          <w:szCs w:val="21"/>
        </w:rPr>
        <w:t>应</w:t>
      </w:r>
      <w:r w:rsidRPr="00832EEF">
        <w:rPr>
          <w:rFonts w:ascii="宋体" w:hAnsi="宋体"/>
          <w:szCs w:val="21"/>
        </w:rPr>
        <w:t>采用防滑材料</w:t>
      </w:r>
      <w:r w:rsidR="00BF425E" w:rsidRPr="00832EEF">
        <w:rPr>
          <w:rFonts w:ascii="宋体" w:hAnsi="宋体" w:hint="eastAsia"/>
          <w:szCs w:val="21"/>
        </w:rPr>
        <w:t>，候</w:t>
      </w:r>
      <w:proofErr w:type="gramStart"/>
      <w:r w:rsidR="00BF425E" w:rsidRPr="00832EEF">
        <w:rPr>
          <w:rFonts w:ascii="宋体" w:hAnsi="宋体" w:hint="eastAsia"/>
          <w:szCs w:val="21"/>
        </w:rPr>
        <w:t>梯厅建筑</w:t>
      </w:r>
      <w:proofErr w:type="gramEnd"/>
      <w:r w:rsidR="00BF425E" w:rsidRPr="00832EEF">
        <w:rPr>
          <w:rFonts w:ascii="宋体" w:hAnsi="宋体" w:hint="eastAsia"/>
          <w:szCs w:val="21"/>
        </w:rPr>
        <w:t>装潢应采用圆角，圆角半径至少25mm。</w:t>
      </w:r>
    </w:p>
    <w:p w14:paraId="22CB3732" w14:textId="5A506696" w:rsidR="00133179" w:rsidRPr="00832EEF" w:rsidRDefault="00133179" w:rsidP="00697B8E">
      <w:pPr>
        <w:pStyle w:val="aff6"/>
        <w:spacing w:beforeLines="20" w:before="62" w:afterLines="20" w:after="62" w:line="276" w:lineRule="auto"/>
        <w:outlineLvl w:val="1"/>
        <w:rPr>
          <w:rFonts w:ascii="黑体" w:eastAsia="黑体" w:hAnsi="黑体" w:hint="eastAsia"/>
          <w:color w:val="000000"/>
          <w:sz w:val="21"/>
        </w:rPr>
      </w:pPr>
      <w:bookmarkStart w:id="51" w:name="_Toc230361267"/>
      <w:r w:rsidRPr="00832EEF">
        <w:rPr>
          <w:rFonts w:ascii="黑体" w:eastAsia="黑体" w:hAnsi="黑体"/>
          <w:color w:val="000000"/>
          <w:sz w:val="21"/>
        </w:rPr>
        <w:t>5.</w:t>
      </w:r>
      <w:r w:rsidRPr="00832EEF">
        <w:rPr>
          <w:rFonts w:ascii="黑体" w:eastAsia="黑体" w:hAnsi="黑体" w:hint="eastAsia"/>
          <w:color w:val="000000"/>
          <w:sz w:val="21"/>
        </w:rPr>
        <w:t>3适老化电梯的出入口</w:t>
      </w:r>
      <w:bookmarkEnd w:id="51"/>
    </w:p>
    <w:p w14:paraId="1BB1CC6D" w14:textId="7B4782CD" w:rsidR="00133179" w:rsidRPr="00832EEF" w:rsidRDefault="00133179" w:rsidP="00A22603">
      <w:pPr>
        <w:spacing w:line="276" w:lineRule="auto"/>
        <w:rPr>
          <w:rFonts w:ascii="宋体" w:hAnsi="宋体" w:hint="eastAsia"/>
          <w:szCs w:val="21"/>
        </w:rPr>
      </w:pPr>
      <w:r w:rsidRPr="00832EEF">
        <w:rPr>
          <w:rFonts w:ascii="黑体" w:eastAsia="黑体" w:hAnsi="黑体" w:hint="eastAsia"/>
          <w:szCs w:val="21"/>
        </w:rPr>
        <w:t>5.3.1</w:t>
      </w:r>
      <w:r w:rsidR="00E24B9F" w:rsidRPr="00832EEF">
        <w:rPr>
          <w:rFonts w:ascii="宋体" w:hAnsi="宋体" w:hint="eastAsia"/>
          <w:szCs w:val="21"/>
        </w:rPr>
        <w:t xml:space="preserve"> </w:t>
      </w:r>
      <w:r w:rsidRPr="00832EEF">
        <w:rPr>
          <w:rFonts w:ascii="宋体" w:hAnsi="宋体" w:hint="eastAsia"/>
          <w:szCs w:val="21"/>
        </w:rPr>
        <w:t>适老化电梯的轿门</w:t>
      </w:r>
      <w:proofErr w:type="gramStart"/>
      <w:r w:rsidRPr="00832EEF">
        <w:rPr>
          <w:rFonts w:ascii="宋体" w:hAnsi="宋体" w:hint="eastAsia"/>
          <w:szCs w:val="21"/>
        </w:rPr>
        <w:t>和层门</w:t>
      </w:r>
      <w:proofErr w:type="gramEnd"/>
      <w:r w:rsidRPr="00832EEF">
        <w:rPr>
          <w:rFonts w:ascii="宋体" w:hAnsi="宋体" w:hint="eastAsia"/>
          <w:szCs w:val="21"/>
        </w:rPr>
        <w:t>应符合下列规定：</w:t>
      </w:r>
    </w:p>
    <w:p w14:paraId="368A863B" w14:textId="23BA889D" w:rsidR="00E24B9F" w:rsidRPr="00832EEF" w:rsidRDefault="00133179" w:rsidP="00A22603">
      <w:pPr>
        <w:pStyle w:val="affffffff0"/>
        <w:numPr>
          <w:ilvl w:val="0"/>
          <w:numId w:val="16"/>
        </w:numPr>
        <w:spacing w:line="276" w:lineRule="auto"/>
        <w:ind w:firstLineChars="0"/>
        <w:rPr>
          <w:rFonts w:ascii="宋体" w:hAnsi="宋体" w:hint="eastAsia"/>
          <w:szCs w:val="21"/>
        </w:rPr>
      </w:pPr>
      <w:r w:rsidRPr="00832EEF">
        <w:rPr>
          <w:rFonts w:ascii="宋体" w:hAnsi="宋体" w:hint="eastAsia"/>
          <w:szCs w:val="21"/>
        </w:rPr>
        <w:t>应为自动动力驱动的水平滑动门</w:t>
      </w:r>
      <w:r w:rsidR="00E24B9F" w:rsidRPr="00832EEF">
        <w:rPr>
          <w:rFonts w:ascii="宋体" w:hAnsi="宋体" w:hint="eastAsia"/>
          <w:szCs w:val="21"/>
        </w:rPr>
        <w:t>,</w:t>
      </w:r>
      <w:r w:rsidR="000F3807" w:rsidRPr="00832EEF">
        <w:rPr>
          <w:rFonts w:ascii="宋体" w:hAnsi="宋体" w:hint="eastAsia"/>
          <w:szCs w:val="21"/>
        </w:rPr>
        <w:t>门板宜为玻璃或设置有玻璃观察窗的非透明材料</w:t>
      </w:r>
      <w:r w:rsidR="0017666D" w:rsidRPr="00832EEF">
        <w:rPr>
          <w:rFonts w:ascii="宋体" w:hAnsi="宋体" w:hint="eastAsia"/>
          <w:szCs w:val="21"/>
        </w:rPr>
        <w:t>，该观察窗下沿距地面高度为900mm</w:t>
      </w:r>
      <w:r w:rsidR="00274B64" w:rsidRPr="00832EEF">
        <w:rPr>
          <w:rFonts w:hAnsi="宋体" w:hint="eastAsia"/>
          <w:color w:val="000000"/>
          <w:szCs w:val="21"/>
        </w:rPr>
        <w:t>～</w:t>
      </w:r>
      <w:r w:rsidR="0017666D" w:rsidRPr="00832EEF">
        <w:rPr>
          <w:rFonts w:ascii="宋体" w:hAnsi="宋体" w:hint="eastAsia"/>
          <w:szCs w:val="21"/>
        </w:rPr>
        <w:t>1100mm。（可以降低恐慌的风险，如果乘客被困，还可以支持与电梯外人员的沟通）</w:t>
      </w:r>
      <w:r w:rsidR="00A22603" w:rsidRPr="00832EEF">
        <w:rPr>
          <w:rFonts w:ascii="宋体" w:hAnsi="宋体" w:hint="eastAsia"/>
          <w:szCs w:val="21"/>
        </w:rPr>
        <w:t>。</w:t>
      </w:r>
    </w:p>
    <w:p w14:paraId="43DBE272" w14:textId="14BC6203" w:rsidR="00E24B9F" w:rsidRPr="00832EEF" w:rsidRDefault="00133179" w:rsidP="00A22603">
      <w:pPr>
        <w:pStyle w:val="affffffff0"/>
        <w:numPr>
          <w:ilvl w:val="0"/>
          <w:numId w:val="16"/>
        </w:numPr>
        <w:spacing w:line="276" w:lineRule="auto"/>
        <w:ind w:firstLineChars="0"/>
        <w:rPr>
          <w:rFonts w:ascii="宋体" w:hAnsi="宋体" w:hint="eastAsia"/>
          <w:szCs w:val="21"/>
        </w:rPr>
      </w:pPr>
      <w:r w:rsidRPr="00832EEF">
        <w:rPr>
          <w:rFonts w:ascii="宋体" w:hAnsi="宋体" w:hint="eastAsia"/>
          <w:szCs w:val="21"/>
        </w:rPr>
        <w:t>应设置出入口保护装置（如光幕），至少覆盖轿厢地</w:t>
      </w:r>
      <w:proofErr w:type="gramStart"/>
      <w:r w:rsidRPr="00832EEF">
        <w:rPr>
          <w:rFonts w:ascii="宋体" w:hAnsi="宋体" w:hint="eastAsia"/>
          <w:szCs w:val="21"/>
        </w:rPr>
        <w:t>坎以上</w:t>
      </w:r>
      <w:proofErr w:type="gramEnd"/>
      <w:r w:rsidRPr="00832EEF">
        <w:rPr>
          <w:rFonts w:ascii="宋体" w:hAnsi="宋体"/>
          <w:szCs w:val="21"/>
        </w:rPr>
        <w:t>25mm</w:t>
      </w:r>
      <w:bookmarkStart w:id="52" w:name="OLE_LINK146"/>
      <w:bookmarkStart w:id="53" w:name="OLE_LINK149"/>
      <w:r w:rsidRPr="00832EEF">
        <w:rPr>
          <w:rFonts w:ascii="宋体" w:hAnsi="宋体" w:hint="eastAsia"/>
          <w:szCs w:val="21"/>
        </w:rPr>
        <w:t>～</w:t>
      </w:r>
      <w:bookmarkEnd w:id="52"/>
      <w:bookmarkEnd w:id="53"/>
      <w:r w:rsidRPr="00832EEF">
        <w:rPr>
          <w:rFonts w:ascii="宋体" w:hAnsi="宋体"/>
          <w:szCs w:val="21"/>
        </w:rPr>
        <w:t>1</w:t>
      </w:r>
      <w:r w:rsidRPr="00832EEF">
        <w:rPr>
          <w:rFonts w:ascii="宋体" w:hAnsi="宋体" w:hint="eastAsia"/>
          <w:szCs w:val="21"/>
        </w:rPr>
        <w:t>6</w:t>
      </w:r>
      <w:r w:rsidRPr="00832EEF">
        <w:rPr>
          <w:rFonts w:ascii="宋体" w:hAnsi="宋体"/>
          <w:szCs w:val="21"/>
        </w:rPr>
        <w:t>00mm</w:t>
      </w:r>
      <w:r w:rsidRPr="00832EEF">
        <w:rPr>
          <w:rFonts w:ascii="宋体" w:hAnsi="宋体" w:hint="eastAsia"/>
          <w:szCs w:val="21"/>
        </w:rPr>
        <w:t>之间并能检测出直径不小于25</w:t>
      </w:r>
      <w:r w:rsidRPr="00832EEF">
        <w:rPr>
          <w:rFonts w:ascii="宋体" w:hAnsi="宋体"/>
          <w:szCs w:val="21"/>
        </w:rPr>
        <w:t>mm</w:t>
      </w:r>
      <w:r w:rsidRPr="00832EEF">
        <w:rPr>
          <w:rFonts w:ascii="宋体" w:hAnsi="宋体" w:hint="eastAsia"/>
          <w:szCs w:val="21"/>
        </w:rPr>
        <w:t>的障碍物。该装置应为传感器，以防止乘客直接接触关闭中的门扇的前沿。自动水平滑动门关闭过程中人员通过入口时，保护装置</w:t>
      </w:r>
      <w:r w:rsidR="00274B64" w:rsidRPr="00832EEF">
        <w:rPr>
          <w:rFonts w:ascii="宋体" w:hAnsi="宋体" w:hint="eastAsia"/>
          <w:szCs w:val="21"/>
        </w:rPr>
        <w:t>应使自动水平滑动门</w:t>
      </w:r>
      <w:r w:rsidRPr="00832EEF">
        <w:rPr>
          <w:rFonts w:ascii="宋体" w:hAnsi="宋体" w:hint="eastAsia"/>
          <w:szCs w:val="21"/>
        </w:rPr>
        <w:t>重新开启</w:t>
      </w:r>
      <w:r w:rsidR="00A22603" w:rsidRPr="00832EEF">
        <w:rPr>
          <w:rFonts w:ascii="宋体" w:hAnsi="宋体" w:hint="eastAsia"/>
          <w:szCs w:val="21"/>
        </w:rPr>
        <w:t>。</w:t>
      </w:r>
    </w:p>
    <w:p w14:paraId="179A6F5A" w14:textId="608201CC" w:rsidR="00E24B9F" w:rsidRPr="00832EEF" w:rsidRDefault="00133179" w:rsidP="00A22603">
      <w:pPr>
        <w:pStyle w:val="affffffff0"/>
        <w:numPr>
          <w:ilvl w:val="0"/>
          <w:numId w:val="16"/>
        </w:numPr>
        <w:spacing w:line="276" w:lineRule="auto"/>
        <w:ind w:firstLineChars="0"/>
        <w:rPr>
          <w:rFonts w:ascii="宋体" w:hAnsi="宋体" w:hint="eastAsia"/>
          <w:szCs w:val="21"/>
        </w:rPr>
      </w:pPr>
      <w:r w:rsidRPr="00832EEF">
        <w:rPr>
          <w:rFonts w:ascii="宋体" w:hAnsi="宋体" w:hint="eastAsia"/>
          <w:szCs w:val="21"/>
        </w:rPr>
        <w:t>新建和扩建建筑的电梯门开启后的通行净宽不应小于</w:t>
      </w:r>
      <w:r w:rsidRPr="00832EEF">
        <w:rPr>
          <w:rFonts w:ascii="宋体" w:hAnsi="宋体"/>
          <w:szCs w:val="21"/>
        </w:rPr>
        <w:t>900mm</w:t>
      </w:r>
      <w:r w:rsidRPr="00832EEF">
        <w:rPr>
          <w:rFonts w:ascii="宋体" w:hAnsi="宋体" w:hint="eastAsia"/>
          <w:szCs w:val="21"/>
        </w:rPr>
        <w:t>，既有建筑改造或改建的电梯门开启后的通行净宽不应小于</w:t>
      </w:r>
      <w:r w:rsidRPr="00832EEF">
        <w:rPr>
          <w:rFonts w:ascii="宋体" w:hAnsi="宋体"/>
          <w:szCs w:val="21"/>
        </w:rPr>
        <w:t>800mm</w:t>
      </w:r>
      <w:r w:rsidR="00A22603" w:rsidRPr="00832EEF">
        <w:rPr>
          <w:rFonts w:ascii="宋体" w:hAnsi="宋体" w:hint="eastAsia"/>
          <w:szCs w:val="21"/>
        </w:rPr>
        <w:t>。</w:t>
      </w:r>
    </w:p>
    <w:p w14:paraId="210C2553" w14:textId="47287B0F" w:rsidR="00133179" w:rsidRPr="00832EEF" w:rsidRDefault="00133179" w:rsidP="00A22603">
      <w:pPr>
        <w:pStyle w:val="affffffff0"/>
        <w:numPr>
          <w:ilvl w:val="0"/>
          <w:numId w:val="16"/>
        </w:numPr>
        <w:spacing w:line="276" w:lineRule="auto"/>
        <w:ind w:firstLineChars="0"/>
        <w:rPr>
          <w:rFonts w:ascii="宋体" w:hAnsi="宋体" w:hint="eastAsia"/>
          <w:szCs w:val="21"/>
        </w:rPr>
      </w:pPr>
      <w:bookmarkStart w:id="54" w:name="OLE_LINK83"/>
      <w:bookmarkStart w:id="55" w:name="OLE_LINK71"/>
      <w:bookmarkStart w:id="56" w:name="OLE_LINK78"/>
      <w:r w:rsidRPr="00832EEF">
        <w:rPr>
          <w:rFonts w:ascii="宋体" w:hAnsi="宋体" w:hint="eastAsia"/>
          <w:szCs w:val="21"/>
        </w:rPr>
        <w:t>控制系统应能够调整开门保持时间，完全开启时间应</w:t>
      </w:r>
      <w:bookmarkStart w:id="57" w:name="OLE_LINK22"/>
      <w:r w:rsidRPr="00832EEF">
        <w:rPr>
          <w:rFonts w:ascii="宋体" w:hAnsi="宋体" w:hint="eastAsia"/>
          <w:szCs w:val="21"/>
        </w:rPr>
        <w:t>可在</w:t>
      </w:r>
      <w:r w:rsidRPr="00832EEF">
        <w:rPr>
          <w:rFonts w:ascii="宋体" w:hAnsi="宋体"/>
          <w:szCs w:val="21"/>
        </w:rPr>
        <w:t>3s</w:t>
      </w:r>
      <w:r w:rsidRPr="00832EEF">
        <w:rPr>
          <w:rFonts w:ascii="宋体" w:hAnsi="宋体" w:hint="eastAsia"/>
          <w:szCs w:val="21"/>
        </w:rPr>
        <w:t>～</w:t>
      </w:r>
      <w:r w:rsidRPr="00832EEF">
        <w:rPr>
          <w:rFonts w:ascii="宋体" w:hAnsi="宋体"/>
          <w:szCs w:val="21"/>
        </w:rPr>
        <w:t>20s之间调整</w:t>
      </w:r>
      <w:r w:rsidRPr="00832EEF">
        <w:rPr>
          <w:rFonts w:ascii="宋体" w:hAnsi="宋体" w:hint="eastAsia"/>
          <w:szCs w:val="21"/>
        </w:rPr>
        <w:t>（</w:t>
      </w:r>
      <w:r w:rsidRPr="00832EEF">
        <w:rPr>
          <w:rFonts w:ascii="宋体" w:hAnsi="宋体"/>
          <w:szCs w:val="21"/>
        </w:rPr>
        <w:t>建议</w:t>
      </w:r>
      <w:r w:rsidRPr="00832EEF">
        <w:rPr>
          <w:rFonts w:ascii="宋体" w:hAnsi="宋体" w:hint="eastAsia"/>
          <w:szCs w:val="21"/>
        </w:rPr>
        <w:t>调整为</w:t>
      </w:r>
      <w:r w:rsidRPr="00832EEF">
        <w:rPr>
          <w:rFonts w:ascii="宋体" w:hAnsi="宋体"/>
          <w:szCs w:val="21"/>
        </w:rPr>
        <w:t>10s</w:t>
      </w:r>
      <w:r w:rsidRPr="00832EEF">
        <w:rPr>
          <w:rFonts w:ascii="宋体" w:hAnsi="宋体" w:hint="eastAsia"/>
          <w:szCs w:val="21"/>
        </w:rPr>
        <w:t>），</w:t>
      </w:r>
      <w:bookmarkEnd w:id="54"/>
      <w:r w:rsidRPr="00832EEF">
        <w:rPr>
          <w:rFonts w:ascii="宋体" w:hAnsi="宋体" w:hint="eastAsia"/>
          <w:szCs w:val="21"/>
        </w:rPr>
        <w:t>应设置可减少该时间的装置</w:t>
      </w:r>
      <w:bookmarkStart w:id="58" w:name="OLE_LINK89"/>
      <w:bookmarkStart w:id="59" w:name="OLE_LINK90"/>
      <w:r w:rsidRPr="00832EEF">
        <w:rPr>
          <w:rFonts w:ascii="宋体" w:hAnsi="宋体" w:hint="eastAsia"/>
          <w:szCs w:val="21"/>
        </w:rPr>
        <w:t>（如：在轿厢内设置一个关</w:t>
      </w:r>
      <w:r w:rsidRPr="00832EEF">
        <w:rPr>
          <w:rFonts w:ascii="宋体" w:hAnsi="宋体"/>
          <w:szCs w:val="21"/>
        </w:rPr>
        <w:t>门按钮），</w:t>
      </w:r>
      <w:bookmarkEnd w:id="55"/>
      <w:bookmarkEnd w:id="56"/>
      <w:bookmarkEnd w:id="58"/>
      <w:bookmarkEnd w:id="59"/>
      <w:r w:rsidRPr="00832EEF">
        <w:rPr>
          <w:rFonts w:ascii="宋体" w:hAnsi="宋体"/>
          <w:szCs w:val="21"/>
        </w:rPr>
        <w:t>调整开门保持时间的装置仅被授权人员才能接近。</w:t>
      </w:r>
      <w:bookmarkEnd w:id="57"/>
    </w:p>
    <w:p w14:paraId="05AC0488" w14:textId="033FB8E6" w:rsidR="000C3801" w:rsidRPr="00832EEF" w:rsidRDefault="000C3801" w:rsidP="00A22603">
      <w:pPr>
        <w:spacing w:line="276" w:lineRule="auto"/>
        <w:rPr>
          <w:rFonts w:ascii="宋体" w:hAnsi="宋体" w:hint="eastAsia"/>
          <w:szCs w:val="21"/>
        </w:rPr>
      </w:pPr>
      <w:r w:rsidRPr="00832EEF">
        <w:rPr>
          <w:rFonts w:ascii="黑体" w:eastAsia="黑体" w:hAnsi="黑体" w:hint="eastAsia"/>
          <w:szCs w:val="21"/>
        </w:rPr>
        <w:t>5.3.2</w:t>
      </w:r>
      <w:r w:rsidR="00E24B9F" w:rsidRPr="00832EEF">
        <w:rPr>
          <w:rFonts w:ascii="宋体" w:hAnsi="宋体" w:hint="eastAsia"/>
          <w:szCs w:val="21"/>
        </w:rPr>
        <w:t xml:space="preserve"> </w:t>
      </w:r>
      <w:r w:rsidRPr="00832EEF">
        <w:rPr>
          <w:rFonts w:ascii="宋体" w:hAnsi="宋体" w:hint="eastAsia"/>
          <w:szCs w:val="21"/>
        </w:rPr>
        <w:t>轿厢地</w:t>
      </w:r>
      <w:proofErr w:type="gramStart"/>
      <w:r w:rsidRPr="00832EEF">
        <w:rPr>
          <w:rFonts w:ascii="宋体" w:hAnsi="宋体" w:hint="eastAsia"/>
          <w:szCs w:val="21"/>
        </w:rPr>
        <w:t>坎与层门地坎之间</w:t>
      </w:r>
      <w:proofErr w:type="gramEnd"/>
      <w:r w:rsidRPr="00832EEF">
        <w:rPr>
          <w:rFonts w:ascii="宋体" w:hAnsi="宋体" w:hint="eastAsia"/>
          <w:szCs w:val="21"/>
        </w:rPr>
        <w:t>的水平距离不应大于30mm。</w:t>
      </w:r>
      <w:bookmarkStart w:id="60" w:name="_Toc86847823"/>
    </w:p>
    <w:bookmarkEnd w:id="60"/>
    <w:p w14:paraId="5BAED18C" w14:textId="3EA505A8" w:rsidR="000C3801" w:rsidRPr="00832EEF" w:rsidRDefault="000C3801" w:rsidP="00A22603">
      <w:pPr>
        <w:spacing w:line="276" w:lineRule="auto"/>
        <w:rPr>
          <w:rFonts w:ascii="宋体" w:hAnsi="宋体" w:hint="eastAsia"/>
          <w:szCs w:val="21"/>
        </w:rPr>
      </w:pPr>
      <w:r w:rsidRPr="00832EEF">
        <w:rPr>
          <w:rFonts w:ascii="黑体" w:eastAsia="黑体" w:hAnsi="黑体" w:hint="eastAsia"/>
          <w:szCs w:val="21"/>
        </w:rPr>
        <w:t>5.3</w:t>
      </w:r>
      <w:r w:rsidRPr="00832EEF">
        <w:rPr>
          <w:rFonts w:ascii="黑体" w:eastAsia="黑体" w:hAnsi="黑体"/>
          <w:szCs w:val="21"/>
        </w:rPr>
        <w:t>.</w:t>
      </w:r>
      <w:r w:rsidRPr="00832EEF">
        <w:rPr>
          <w:rFonts w:ascii="黑体" w:eastAsia="黑体" w:hAnsi="黑体" w:hint="eastAsia"/>
          <w:szCs w:val="21"/>
        </w:rPr>
        <w:t>3</w:t>
      </w:r>
      <w:r w:rsidR="00E24B9F" w:rsidRPr="00832EEF">
        <w:rPr>
          <w:rFonts w:ascii="黑体" w:eastAsia="黑体" w:hAnsi="黑体" w:hint="eastAsia"/>
          <w:szCs w:val="21"/>
        </w:rPr>
        <w:t xml:space="preserve"> </w:t>
      </w:r>
      <w:r w:rsidRPr="00832EEF">
        <w:rPr>
          <w:rFonts w:ascii="宋体" w:hAnsi="宋体" w:hint="eastAsia"/>
          <w:szCs w:val="21"/>
        </w:rPr>
        <w:t>电梯入口层门门套或其他装饰应采用扩大入口设计，保障乘客快速疏散。</w:t>
      </w:r>
    </w:p>
    <w:p w14:paraId="55B1A91E" w14:textId="59F73C2C" w:rsidR="00133179" w:rsidRPr="00832EEF" w:rsidRDefault="000C3801" w:rsidP="00A22603">
      <w:pPr>
        <w:spacing w:line="276" w:lineRule="auto"/>
        <w:rPr>
          <w:rFonts w:ascii="宋体" w:hAnsi="宋体" w:hint="eastAsia"/>
          <w:szCs w:val="21"/>
        </w:rPr>
      </w:pPr>
      <w:bookmarkStart w:id="61" w:name="_Toc30842"/>
      <w:r w:rsidRPr="00832EEF">
        <w:rPr>
          <w:rFonts w:ascii="黑体" w:eastAsia="黑体" w:hAnsi="黑体" w:hint="eastAsia"/>
          <w:szCs w:val="21"/>
        </w:rPr>
        <w:t>5.3</w:t>
      </w:r>
      <w:r w:rsidRPr="00832EEF">
        <w:rPr>
          <w:rFonts w:ascii="黑体" w:eastAsia="黑体" w:hAnsi="黑体"/>
          <w:szCs w:val="21"/>
        </w:rPr>
        <w:t>.</w:t>
      </w:r>
      <w:r w:rsidRPr="00832EEF">
        <w:rPr>
          <w:rFonts w:ascii="黑体" w:eastAsia="黑体" w:hAnsi="黑体" w:hint="eastAsia"/>
          <w:szCs w:val="21"/>
        </w:rPr>
        <w:t>4</w:t>
      </w:r>
      <w:r w:rsidR="00E24B9F" w:rsidRPr="00832EEF">
        <w:rPr>
          <w:rFonts w:ascii="宋体" w:hAnsi="宋体" w:hint="eastAsia"/>
          <w:szCs w:val="21"/>
        </w:rPr>
        <w:t xml:space="preserve"> </w:t>
      </w:r>
      <w:r w:rsidRPr="00832EEF">
        <w:rPr>
          <w:rFonts w:ascii="宋体" w:hAnsi="宋体" w:hint="eastAsia"/>
          <w:szCs w:val="21"/>
        </w:rPr>
        <w:t>墙面装潢</w:t>
      </w:r>
      <w:proofErr w:type="gramStart"/>
      <w:r w:rsidR="005F7342" w:rsidRPr="00832EEF">
        <w:rPr>
          <w:rFonts w:ascii="宋体" w:hAnsi="宋体" w:hint="eastAsia"/>
          <w:szCs w:val="21"/>
        </w:rPr>
        <w:t>阳</w:t>
      </w:r>
      <w:r w:rsidRPr="00832EEF">
        <w:rPr>
          <w:rFonts w:ascii="宋体" w:hAnsi="宋体" w:hint="eastAsia"/>
          <w:szCs w:val="21"/>
        </w:rPr>
        <w:t>角宜采用</w:t>
      </w:r>
      <w:proofErr w:type="gramEnd"/>
      <w:r w:rsidRPr="00832EEF">
        <w:rPr>
          <w:rFonts w:ascii="宋体" w:hAnsi="宋体" w:hint="eastAsia"/>
          <w:szCs w:val="21"/>
        </w:rPr>
        <w:t>圆角</w:t>
      </w:r>
      <w:bookmarkEnd w:id="61"/>
      <w:r w:rsidRPr="00832EEF">
        <w:rPr>
          <w:rFonts w:ascii="宋体" w:hAnsi="宋体" w:hint="eastAsia"/>
          <w:szCs w:val="21"/>
        </w:rPr>
        <w:t>，圆角半径宜不小于15mm。</w:t>
      </w:r>
    </w:p>
    <w:p w14:paraId="22C6707A" w14:textId="5960C47B" w:rsidR="00BE0A55" w:rsidRPr="00832EEF" w:rsidRDefault="00BE0A55" w:rsidP="00A22603">
      <w:pPr>
        <w:pStyle w:val="aff6"/>
        <w:spacing w:line="276" w:lineRule="auto"/>
        <w:rPr>
          <w:rFonts w:ascii="宋体" w:hAnsi="宋体" w:hint="eastAsia"/>
          <w:sz w:val="21"/>
        </w:rPr>
      </w:pPr>
      <w:r w:rsidRPr="00832EEF">
        <w:rPr>
          <w:rFonts w:ascii="黑体" w:eastAsia="黑体" w:hAnsi="黑体"/>
          <w:sz w:val="21"/>
          <w:szCs w:val="21"/>
        </w:rPr>
        <w:t>5.</w:t>
      </w:r>
      <w:r w:rsidRPr="00832EEF">
        <w:rPr>
          <w:rFonts w:ascii="黑体" w:eastAsia="黑体" w:hAnsi="黑体" w:hint="eastAsia"/>
          <w:sz w:val="21"/>
          <w:szCs w:val="21"/>
        </w:rPr>
        <w:t>3</w:t>
      </w:r>
      <w:r w:rsidRPr="00832EEF">
        <w:rPr>
          <w:rFonts w:ascii="黑体" w:eastAsia="黑体" w:hAnsi="黑体"/>
          <w:sz w:val="21"/>
          <w:szCs w:val="21"/>
        </w:rPr>
        <w:t>.</w:t>
      </w:r>
      <w:r w:rsidRPr="00832EEF">
        <w:rPr>
          <w:rFonts w:ascii="黑体" w:eastAsia="黑体" w:hAnsi="黑体" w:hint="eastAsia"/>
          <w:sz w:val="21"/>
          <w:szCs w:val="21"/>
        </w:rPr>
        <w:t>5</w:t>
      </w:r>
      <w:r w:rsidR="00E24B9F" w:rsidRPr="00832EEF">
        <w:rPr>
          <w:rFonts w:ascii="黑体" w:eastAsia="黑体" w:hAnsi="黑体" w:hint="eastAsia"/>
          <w:sz w:val="21"/>
          <w:szCs w:val="21"/>
        </w:rPr>
        <w:t xml:space="preserve"> </w:t>
      </w:r>
      <w:r w:rsidRPr="00832EEF">
        <w:rPr>
          <w:rFonts w:ascii="宋体" w:hAnsi="宋体" w:hint="eastAsia"/>
          <w:sz w:val="21"/>
        </w:rPr>
        <w:t>出入口应设置开关门状态指示灯，关门过程及准备关门时红灯指示，开门保持时绿灯指示，</w:t>
      </w:r>
      <w:r w:rsidRPr="00832EEF">
        <w:rPr>
          <w:rFonts w:ascii="宋体" w:hAnsi="宋体" w:hint="eastAsia"/>
          <w:sz w:val="21"/>
          <w:szCs w:val="21"/>
        </w:rPr>
        <w:t>开关门</w:t>
      </w:r>
      <w:r w:rsidRPr="00832EEF">
        <w:rPr>
          <w:rFonts w:ascii="宋体" w:hAnsi="宋体"/>
          <w:sz w:val="21"/>
        </w:rPr>
        <w:t>过程应平稳、低速，减少冲击，避免对行动迟缓的老年人造成惊吓或夹伤。</w:t>
      </w:r>
    </w:p>
    <w:p w14:paraId="2AEAE3D7" w14:textId="31F738C2" w:rsidR="00015CC8" w:rsidRPr="00832EEF" w:rsidRDefault="00000000" w:rsidP="00697B8E">
      <w:pPr>
        <w:pStyle w:val="aff6"/>
        <w:spacing w:beforeLines="20" w:before="62" w:afterLines="20" w:after="62" w:line="276" w:lineRule="auto"/>
        <w:outlineLvl w:val="1"/>
        <w:rPr>
          <w:rFonts w:ascii="黑体" w:eastAsia="黑体" w:hAnsi="黑体" w:hint="eastAsia"/>
          <w:color w:val="000000"/>
          <w:sz w:val="21"/>
        </w:rPr>
      </w:pPr>
      <w:bookmarkStart w:id="62" w:name="_Toc230361268"/>
      <w:r w:rsidRPr="00832EEF">
        <w:rPr>
          <w:rFonts w:ascii="黑体" w:eastAsia="黑体" w:hAnsi="黑体"/>
          <w:color w:val="000000"/>
          <w:sz w:val="21"/>
        </w:rPr>
        <w:t>5.</w:t>
      </w:r>
      <w:r w:rsidR="00B9040C" w:rsidRPr="00832EEF">
        <w:rPr>
          <w:rFonts w:ascii="黑体" w:eastAsia="黑体" w:hAnsi="黑体" w:hint="eastAsia"/>
          <w:color w:val="000000"/>
          <w:sz w:val="21"/>
        </w:rPr>
        <w:t>4</w:t>
      </w:r>
      <w:r w:rsidR="00E24B9F" w:rsidRPr="00832EEF">
        <w:rPr>
          <w:rFonts w:ascii="黑体" w:eastAsia="黑体" w:hAnsi="黑体" w:hint="eastAsia"/>
          <w:color w:val="000000"/>
          <w:sz w:val="21"/>
        </w:rPr>
        <w:t xml:space="preserve"> </w:t>
      </w:r>
      <w:r w:rsidRPr="00832EEF">
        <w:rPr>
          <w:rFonts w:ascii="黑体" w:eastAsia="黑体" w:hAnsi="黑体"/>
          <w:color w:val="000000"/>
          <w:sz w:val="21"/>
        </w:rPr>
        <w:t>轿厢</w:t>
      </w:r>
      <w:r w:rsidRPr="00832EEF">
        <w:rPr>
          <w:rFonts w:ascii="黑体" w:eastAsia="黑体" w:hAnsi="黑体" w:hint="eastAsia"/>
          <w:color w:val="000000"/>
          <w:sz w:val="21"/>
        </w:rPr>
        <w:t>要求</w:t>
      </w:r>
      <w:bookmarkEnd w:id="62"/>
    </w:p>
    <w:p w14:paraId="10337265" w14:textId="2701EA47" w:rsidR="00015CC8" w:rsidRPr="00832EEF" w:rsidRDefault="00B9040C" w:rsidP="00A22603">
      <w:pPr>
        <w:pStyle w:val="aff6"/>
        <w:spacing w:line="276" w:lineRule="auto"/>
        <w:rPr>
          <w:rFonts w:ascii="宋体" w:hAnsi="宋体" w:hint="eastAsia"/>
          <w:color w:val="000000"/>
          <w:sz w:val="21"/>
        </w:rPr>
      </w:pPr>
      <w:r w:rsidRPr="00832EEF">
        <w:rPr>
          <w:rFonts w:ascii="黑体" w:eastAsia="黑体" w:hAnsi="黑体"/>
          <w:color w:val="000000"/>
          <w:sz w:val="21"/>
        </w:rPr>
        <w:t>5.4.1</w:t>
      </w:r>
      <w:r w:rsidRPr="00832EEF">
        <w:rPr>
          <w:rFonts w:ascii="宋体" w:hAnsi="宋体" w:hint="eastAsia"/>
          <w:color w:val="000000"/>
          <w:sz w:val="21"/>
        </w:rPr>
        <w:t xml:space="preserve"> </w:t>
      </w:r>
      <w:r w:rsidRPr="00832EEF">
        <w:rPr>
          <w:rFonts w:ascii="宋体" w:hAnsi="宋体"/>
          <w:color w:val="000000"/>
          <w:sz w:val="21"/>
        </w:rPr>
        <w:t>轿厢</w:t>
      </w:r>
      <w:r w:rsidRPr="00832EEF">
        <w:rPr>
          <w:rFonts w:ascii="宋体" w:hAnsi="宋体" w:hint="eastAsia"/>
          <w:color w:val="000000"/>
          <w:sz w:val="21"/>
        </w:rPr>
        <w:t>尺寸</w:t>
      </w:r>
      <w:proofErr w:type="gramStart"/>
      <w:r w:rsidRPr="00832EEF">
        <w:rPr>
          <w:rFonts w:ascii="宋体" w:hAnsi="宋体" w:hint="eastAsia"/>
          <w:color w:val="000000"/>
          <w:sz w:val="21"/>
        </w:rPr>
        <w:t>宜满足</w:t>
      </w:r>
      <w:proofErr w:type="gramEnd"/>
      <w:r w:rsidRPr="00832EEF">
        <w:rPr>
          <w:rFonts w:ascii="宋体" w:hAnsi="宋体" w:hint="eastAsia"/>
          <w:color w:val="000000"/>
          <w:sz w:val="21"/>
        </w:rPr>
        <w:t>GB/T 24477—2025第5.3.1条规定</w:t>
      </w:r>
      <w:r w:rsidR="00623D3B" w:rsidRPr="00832EEF">
        <w:rPr>
          <w:rFonts w:ascii="宋体" w:hAnsi="宋体" w:hint="eastAsia"/>
          <w:color w:val="000000"/>
          <w:sz w:val="21"/>
        </w:rPr>
        <w:t>。</w:t>
      </w:r>
    </w:p>
    <w:p w14:paraId="001CDC3B" w14:textId="28678910" w:rsidR="00623D3B" w:rsidRPr="00832EEF" w:rsidRDefault="00B9040C" w:rsidP="00A22603">
      <w:pPr>
        <w:spacing w:line="276" w:lineRule="auto"/>
        <w:rPr>
          <w:rFonts w:ascii="宋体" w:hAnsi="宋体" w:hint="eastAsia"/>
          <w:szCs w:val="21"/>
        </w:rPr>
      </w:pPr>
      <w:r w:rsidRPr="00832EEF">
        <w:rPr>
          <w:rFonts w:ascii="黑体" w:eastAsia="黑体" w:hAnsi="黑体"/>
          <w:color w:val="000000"/>
        </w:rPr>
        <w:t>5.4.</w:t>
      </w:r>
      <w:r w:rsidRPr="00832EEF">
        <w:rPr>
          <w:rFonts w:ascii="黑体" w:eastAsia="黑体" w:hAnsi="黑体" w:hint="eastAsia"/>
          <w:color w:val="000000"/>
        </w:rPr>
        <w:t>2</w:t>
      </w:r>
      <w:r w:rsidR="007313A2" w:rsidRPr="00832EEF">
        <w:rPr>
          <w:rFonts w:ascii="宋体" w:hAnsi="宋体" w:hint="eastAsia"/>
        </w:rPr>
        <w:t xml:space="preserve"> </w:t>
      </w:r>
      <w:r w:rsidR="00623D3B" w:rsidRPr="00832EEF">
        <w:rPr>
          <w:rFonts w:ascii="宋体" w:hAnsi="宋体" w:hint="eastAsia"/>
          <w:szCs w:val="21"/>
        </w:rPr>
        <w:t>轿厢扶手的布置和设计应符合下列规定：</w:t>
      </w:r>
    </w:p>
    <w:p w14:paraId="5CFC6244" w14:textId="3441B4DA" w:rsidR="004B5695" w:rsidRPr="00832EEF" w:rsidRDefault="004B5695" w:rsidP="00A22603">
      <w:pPr>
        <w:pStyle w:val="affffffff0"/>
        <w:numPr>
          <w:ilvl w:val="0"/>
          <w:numId w:val="17"/>
        </w:numPr>
        <w:spacing w:line="276" w:lineRule="auto"/>
        <w:ind w:firstLineChars="0"/>
        <w:rPr>
          <w:rFonts w:ascii="宋体" w:hAnsi="宋体" w:hint="eastAsia"/>
          <w:szCs w:val="21"/>
        </w:rPr>
      </w:pPr>
      <w:r w:rsidRPr="00832EEF">
        <w:rPr>
          <w:rFonts w:ascii="宋体" w:hAnsi="宋体" w:hint="eastAsia"/>
          <w:szCs w:val="21"/>
        </w:rPr>
        <w:t>轿厢内扶手安装在所有无门的轿壁上，扶手应相互连贯，</w:t>
      </w:r>
      <w:r w:rsidR="00442863" w:rsidRPr="00832EEF">
        <w:rPr>
          <w:rFonts w:ascii="宋体" w:hAnsi="宋体" w:hint="eastAsia"/>
          <w:szCs w:val="21"/>
        </w:rPr>
        <w:t>在扶手的抓握部分下方设有</w:t>
      </w:r>
      <w:proofErr w:type="gramStart"/>
      <w:r w:rsidR="00442863" w:rsidRPr="00832EEF">
        <w:rPr>
          <w:rFonts w:ascii="宋体" w:hAnsi="宋体" w:hint="eastAsia"/>
          <w:szCs w:val="21"/>
        </w:rPr>
        <w:t>与轿壁</w:t>
      </w:r>
      <w:proofErr w:type="gramEnd"/>
      <w:r w:rsidR="00442863" w:rsidRPr="00832EEF">
        <w:rPr>
          <w:rFonts w:ascii="宋体" w:hAnsi="宋体" w:hint="eastAsia"/>
          <w:szCs w:val="21"/>
        </w:rPr>
        <w:t>连接的构件，该构件必须垂直向下至少30mm</w:t>
      </w:r>
      <w:r w:rsidRPr="00832EEF">
        <w:rPr>
          <w:rFonts w:ascii="宋体" w:hAnsi="宋体" w:hint="eastAsia"/>
          <w:szCs w:val="21"/>
        </w:rPr>
        <w:t>，连接体如有棱角，其最小半径为10mm。该连接体</w:t>
      </w:r>
      <w:proofErr w:type="gramStart"/>
      <w:r w:rsidRPr="00832EEF">
        <w:rPr>
          <w:rFonts w:ascii="宋体" w:hAnsi="宋体" w:hint="eastAsia"/>
          <w:szCs w:val="21"/>
        </w:rPr>
        <w:t>与轿壁</w:t>
      </w:r>
      <w:proofErr w:type="gramEnd"/>
      <w:r w:rsidRPr="00832EEF">
        <w:rPr>
          <w:rFonts w:ascii="宋体" w:hAnsi="宋体" w:hint="eastAsia"/>
          <w:szCs w:val="21"/>
        </w:rPr>
        <w:t>连接处的装饰板应为圆形且边缘打磨平滑</w:t>
      </w:r>
      <w:r w:rsidR="00A22603" w:rsidRPr="00832EEF">
        <w:rPr>
          <w:rFonts w:ascii="宋体" w:hAnsi="宋体" w:hint="eastAsia"/>
          <w:szCs w:val="21"/>
        </w:rPr>
        <w:t>；</w:t>
      </w:r>
    </w:p>
    <w:p w14:paraId="441DE6CD" w14:textId="5E234BA0" w:rsidR="00A22603" w:rsidRPr="00832EEF" w:rsidRDefault="004B5695" w:rsidP="00A22603">
      <w:pPr>
        <w:pStyle w:val="affffffff0"/>
        <w:spacing w:line="276" w:lineRule="auto"/>
        <w:ind w:leftChars="400" w:left="840" w:firstLineChars="0" w:firstLine="0"/>
        <w:rPr>
          <w:rFonts w:ascii="宋体" w:hAnsi="宋体" w:hint="eastAsia"/>
          <w:szCs w:val="21"/>
        </w:rPr>
      </w:pPr>
      <w:r w:rsidRPr="00832EEF">
        <w:rPr>
          <w:rFonts w:ascii="宋体" w:hAnsi="宋体" w:hint="eastAsia"/>
          <w:szCs w:val="21"/>
        </w:rPr>
        <w:t>如果扶手的位置阻挡了按钮或操作装置，扶手应断开，断开端头与最近的按钮中心水平距离大于等于50mm，以便能清楚地看到按钮和操作装置</w:t>
      </w:r>
      <w:r w:rsidR="00A22603" w:rsidRPr="00832EEF">
        <w:rPr>
          <w:rFonts w:ascii="宋体" w:hAnsi="宋体" w:hint="eastAsia"/>
          <w:szCs w:val="21"/>
        </w:rPr>
        <w:t>。</w:t>
      </w:r>
    </w:p>
    <w:p w14:paraId="2F0C2961" w14:textId="660A56DF" w:rsidR="00623D3B" w:rsidRPr="00832EEF" w:rsidRDefault="00623D3B" w:rsidP="00A22603">
      <w:pPr>
        <w:pStyle w:val="affffffff0"/>
        <w:numPr>
          <w:ilvl w:val="0"/>
          <w:numId w:val="17"/>
        </w:numPr>
        <w:spacing w:line="276" w:lineRule="auto"/>
        <w:ind w:firstLineChars="0"/>
        <w:rPr>
          <w:rFonts w:ascii="宋体" w:hAnsi="宋体" w:hint="eastAsia"/>
          <w:szCs w:val="21"/>
        </w:rPr>
      </w:pPr>
      <w:r w:rsidRPr="00832EEF">
        <w:rPr>
          <w:rFonts w:ascii="宋体" w:hAnsi="宋体" w:hint="eastAsia"/>
          <w:szCs w:val="21"/>
        </w:rPr>
        <w:t>如果轿厢操纵盘较窄的一侧不能容纳总长度至少为4</w:t>
      </w:r>
      <w:r w:rsidRPr="00832EEF">
        <w:rPr>
          <w:rFonts w:ascii="宋体" w:hAnsi="宋体"/>
          <w:szCs w:val="21"/>
        </w:rPr>
        <w:t>00mm</w:t>
      </w:r>
      <w:r w:rsidRPr="00832EEF">
        <w:rPr>
          <w:rFonts w:ascii="宋体" w:hAnsi="宋体" w:hint="eastAsia"/>
          <w:szCs w:val="21"/>
        </w:rPr>
        <w:t>的扶手，则扶手可仅安装在轿厢操纵盘的另一侧</w:t>
      </w:r>
      <w:r w:rsidR="00A22603" w:rsidRPr="00832EEF">
        <w:rPr>
          <w:rFonts w:ascii="宋体" w:hAnsi="宋体" w:hint="eastAsia"/>
          <w:szCs w:val="21"/>
        </w:rPr>
        <w:t>。</w:t>
      </w:r>
    </w:p>
    <w:p w14:paraId="027567C2" w14:textId="65ADE4E9" w:rsidR="00623D3B" w:rsidRPr="00832EEF" w:rsidRDefault="00623D3B" w:rsidP="00A22603">
      <w:pPr>
        <w:pStyle w:val="affffffff0"/>
        <w:numPr>
          <w:ilvl w:val="0"/>
          <w:numId w:val="17"/>
        </w:numPr>
        <w:spacing w:line="276" w:lineRule="auto"/>
        <w:ind w:firstLineChars="0"/>
        <w:rPr>
          <w:rFonts w:ascii="宋体" w:hAnsi="宋体" w:hint="eastAsia"/>
          <w:szCs w:val="21"/>
        </w:rPr>
      </w:pPr>
      <w:bookmarkStart w:id="63" w:name="OLE_LINK13"/>
      <w:bookmarkStart w:id="64" w:name="OLE_LINK12"/>
      <w:r w:rsidRPr="00832EEF">
        <w:rPr>
          <w:rFonts w:ascii="宋体" w:hAnsi="宋体" w:hint="eastAsia"/>
          <w:szCs w:val="21"/>
        </w:rPr>
        <w:lastRenderedPageBreak/>
        <w:t>单层扶手抓握部分顶边距地板高度不应小于</w:t>
      </w:r>
      <w:bookmarkEnd w:id="63"/>
      <w:bookmarkEnd w:id="64"/>
      <w:r w:rsidRPr="00832EEF">
        <w:rPr>
          <w:rFonts w:ascii="宋体" w:hAnsi="宋体" w:hint="eastAsia"/>
          <w:szCs w:val="21"/>
        </w:rPr>
        <w:t>875mm，</w:t>
      </w:r>
      <w:bookmarkStart w:id="65" w:name="OLE_LINK15"/>
      <w:bookmarkStart w:id="66" w:name="OLE_LINK14"/>
      <w:r w:rsidRPr="00832EEF">
        <w:rPr>
          <w:rFonts w:ascii="宋体" w:hAnsi="宋体" w:hint="eastAsia"/>
          <w:szCs w:val="21"/>
        </w:rPr>
        <w:t>且扶手中心线距地板高度不应大于</w:t>
      </w:r>
      <w:bookmarkEnd w:id="65"/>
      <w:bookmarkEnd w:id="66"/>
      <w:r w:rsidRPr="00832EEF">
        <w:rPr>
          <w:rFonts w:ascii="宋体" w:hAnsi="宋体" w:hint="eastAsia"/>
          <w:szCs w:val="21"/>
        </w:rPr>
        <w:t>900mm，圆形扶手的直径应为35mm～45mm，矩形扶手的截面尺寸应为35mm～45mm，如有棱角，其最小半径应为10mm</w:t>
      </w:r>
      <w:r w:rsidR="00A22603" w:rsidRPr="00832EEF">
        <w:rPr>
          <w:rFonts w:ascii="宋体" w:hAnsi="宋体" w:hint="eastAsia"/>
          <w:szCs w:val="21"/>
        </w:rPr>
        <w:t>。</w:t>
      </w:r>
    </w:p>
    <w:p w14:paraId="6D1A2C28" w14:textId="571F9AED" w:rsidR="00623D3B" w:rsidRPr="00832EEF" w:rsidRDefault="00623D3B" w:rsidP="00A22603">
      <w:pPr>
        <w:pStyle w:val="affffffff0"/>
        <w:numPr>
          <w:ilvl w:val="0"/>
          <w:numId w:val="17"/>
        </w:numPr>
        <w:spacing w:line="276" w:lineRule="auto"/>
        <w:ind w:firstLineChars="0"/>
        <w:rPr>
          <w:rFonts w:ascii="宋体" w:hAnsi="宋体" w:hint="eastAsia"/>
          <w:szCs w:val="21"/>
        </w:rPr>
      </w:pPr>
      <w:r w:rsidRPr="00832EEF">
        <w:rPr>
          <w:rFonts w:ascii="宋体" w:hAnsi="宋体" w:hint="eastAsia"/>
          <w:szCs w:val="21"/>
        </w:rPr>
        <w:t>抓握部分内侧边缘与其</w:t>
      </w:r>
      <w:proofErr w:type="gramStart"/>
      <w:r w:rsidRPr="00832EEF">
        <w:rPr>
          <w:rFonts w:ascii="宋体" w:hAnsi="宋体" w:hint="eastAsia"/>
          <w:szCs w:val="21"/>
        </w:rPr>
        <w:t>相邻轿壁之间</w:t>
      </w:r>
      <w:proofErr w:type="gramEnd"/>
      <w:r w:rsidRPr="00832EEF">
        <w:rPr>
          <w:rFonts w:ascii="宋体" w:hAnsi="宋体" w:hint="eastAsia"/>
          <w:szCs w:val="21"/>
        </w:rPr>
        <w:t>的间隙应至少为</w:t>
      </w:r>
      <w:r w:rsidRPr="00832EEF">
        <w:rPr>
          <w:rFonts w:ascii="宋体" w:hAnsi="宋体"/>
          <w:szCs w:val="21"/>
        </w:rPr>
        <w:t>40mm</w:t>
      </w:r>
      <w:r w:rsidR="00A22603" w:rsidRPr="00832EEF">
        <w:rPr>
          <w:rFonts w:ascii="宋体" w:hAnsi="宋体" w:hint="eastAsia"/>
          <w:szCs w:val="21"/>
        </w:rPr>
        <w:t>。</w:t>
      </w:r>
    </w:p>
    <w:p w14:paraId="337F0788" w14:textId="780223E7" w:rsidR="00E24B9F" w:rsidRPr="00832EEF" w:rsidRDefault="00623D3B" w:rsidP="00A22603">
      <w:pPr>
        <w:pStyle w:val="affffffff0"/>
        <w:numPr>
          <w:ilvl w:val="0"/>
          <w:numId w:val="17"/>
        </w:numPr>
        <w:spacing w:line="276" w:lineRule="auto"/>
        <w:ind w:firstLineChars="0"/>
        <w:rPr>
          <w:rFonts w:ascii="宋体" w:hAnsi="宋体" w:hint="eastAsia"/>
          <w:szCs w:val="21"/>
        </w:rPr>
      </w:pPr>
      <w:r w:rsidRPr="00832EEF">
        <w:rPr>
          <w:rFonts w:ascii="宋体" w:hAnsi="宋体" w:hint="eastAsia"/>
          <w:szCs w:val="21"/>
        </w:rPr>
        <w:t>扶手末端应封闭，如果存在与凸出端碰撞的风险，例如：扶手在轿厢操纵盘前断开，则扶手末端应朝向相邻轿壁</w:t>
      </w:r>
      <w:r w:rsidR="00A22603" w:rsidRPr="00832EEF">
        <w:rPr>
          <w:rFonts w:ascii="宋体" w:hAnsi="宋体" w:hint="eastAsia"/>
          <w:szCs w:val="21"/>
        </w:rPr>
        <w:t>。</w:t>
      </w:r>
    </w:p>
    <w:p w14:paraId="7FC1191C" w14:textId="30BB1152" w:rsidR="00623D3B" w:rsidRPr="00832EEF" w:rsidRDefault="00623D3B" w:rsidP="00A22603">
      <w:pPr>
        <w:pStyle w:val="affffffff0"/>
        <w:numPr>
          <w:ilvl w:val="0"/>
          <w:numId w:val="17"/>
        </w:numPr>
        <w:spacing w:line="276" w:lineRule="auto"/>
        <w:ind w:firstLineChars="0"/>
        <w:rPr>
          <w:rFonts w:ascii="宋体" w:hAnsi="宋体" w:hint="eastAsia"/>
          <w:szCs w:val="21"/>
        </w:rPr>
      </w:pPr>
      <w:r w:rsidRPr="00832EEF">
        <w:rPr>
          <w:rFonts w:ascii="宋体" w:hAnsi="宋体" w:hint="eastAsia"/>
          <w:szCs w:val="21"/>
        </w:rPr>
        <w:t>扶手应与背景有明显的颜色或亮度对比</w:t>
      </w:r>
      <w:r w:rsidR="00A22603" w:rsidRPr="00832EEF">
        <w:rPr>
          <w:rFonts w:ascii="宋体" w:hAnsi="宋体" w:hint="eastAsia"/>
          <w:szCs w:val="21"/>
        </w:rPr>
        <w:t>。</w:t>
      </w:r>
    </w:p>
    <w:p w14:paraId="2DED53D0" w14:textId="34F0931A" w:rsidR="00623D3B" w:rsidRPr="00832EEF" w:rsidRDefault="00623D3B" w:rsidP="00A22603">
      <w:pPr>
        <w:pStyle w:val="affffffff0"/>
        <w:numPr>
          <w:ilvl w:val="0"/>
          <w:numId w:val="17"/>
        </w:numPr>
        <w:spacing w:line="276" w:lineRule="auto"/>
        <w:ind w:firstLineChars="0"/>
        <w:rPr>
          <w:rFonts w:ascii="宋体" w:hAnsi="宋体" w:hint="eastAsia"/>
          <w:szCs w:val="21"/>
        </w:rPr>
      </w:pPr>
      <w:r w:rsidRPr="00832EEF">
        <w:rPr>
          <w:rFonts w:ascii="宋体" w:hAnsi="宋体" w:hint="eastAsia"/>
          <w:szCs w:val="21"/>
        </w:rPr>
        <w:t>扶手及其固定件应采用具有足够的机械强度材料制成，通常使用不锈钢或铝合金等材料，以确保其耐用性和稳定性</w:t>
      </w:r>
      <w:r w:rsidR="007530F7" w:rsidRPr="00832EEF">
        <w:rPr>
          <w:rFonts w:ascii="宋体" w:hAnsi="宋体" w:hint="eastAsia"/>
          <w:szCs w:val="21"/>
        </w:rPr>
        <w:t>，</w:t>
      </w:r>
      <w:proofErr w:type="gramStart"/>
      <w:r w:rsidR="007530F7" w:rsidRPr="00832EEF">
        <w:rPr>
          <w:rFonts w:ascii="宋体" w:hAnsi="宋体" w:hint="eastAsia"/>
          <w:szCs w:val="21"/>
        </w:rPr>
        <w:t>如果轿壁在</w:t>
      </w:r>
      <w:proofErr w:type="gramEnd"/>
      <w:r w:rsidR="007530F7" w:rsidRPr="00832EEF">
        <w:rPr>
          <w:rFonts w:ascii="宋体" w:hAnsi="宋体" w:hint="eastAsia"/>
          <w:szCs w:val="21"/>
        </w:rPr>
        <w:t>距轿厢地板</w:t>
      </w:r>
      <w:r w:rsidR="007530F7" w:rsidRPr="00832EEF">
        <w:rPr>
          <w:rFonts w:ascii="宋体" w:hAnsi="宋体"/>
          <w:szCs w:val="21"/>
        </w:rPr>
        <w:t>1.10m</w:t>
      </w:r>
      <w:r w:rsidR="007530F7" w:rsidRPr="00832EEF">
        <w:rPr>
          <w:rFonts w:ascii="宋体" w:hAnsi="宋体" w:hint="eastAsia"/>
          <w:szCs w:val="21"/>
        </w:rPr>
        <w:t>高度以下使用了玻璃，该扶手的固定应与玻璃无关</w:t>
      </w:r>
      <w:r w:rsidR="00A22603" w:rsidRPr="00832EEF">
        <w:rPr>
          <w:rFonts w:ascii="宋体" w:hAnsi="宋体" w:hint="eastAsia"/>
          <w:szCs w:val="21"/>
        </w:rPr>
        <w:t>。</w:t>
      </w:r>
    </w:p>
    <w:p w14:paraId="04B52A28" w14:textId="251EBEA8" w:rsidR="00623D3B" w:rsidRPr="00832EEF" w:rsidRDefault="00623D3B" w:rsidP="00A22603">
      <w:pPr>
        <w:pStyle w:val="affffffff0"/>
        <w:numPr>
          <w:ilvl w:val="0"/>
          <w:numId w:val="17"/>
        </w:numPr>
        <w:spacing w:line="276" w:lineRule="auto"/>
        <w:ind w:firstLineChars="0"/>
        <w:rPr>
          <w:rFonts w:ascii="宋体" w:hAnsi="宋体" w:hint="eastAsia"/>
          <w:szCs w:val="21"/>
        </w:rPr>
      </w:pPr>
      <w:r w:rsidRPr="00832EEF">
        <w:rPr>
          <w:rFonts w:ascii="宋体" w:hAnsi="宋体" w:hint="eastAsia"/>
          <w:szCs w:val="21"/>
        </w:rPr>
        <w:t>扶手表面应防滑</w:t>
      </w:r>
      <w:r w:rsidR="00A22603" w:rsidRPr="00832EEF">
        <w:rPr>
          <w:rFonts w:ascii="宋体" w:hAnsi="宋体" w:hint="eastAsia"/>
          <w:szCs w:val="21"/>
        </w:rPr>
        <w:t>。</w:t>
      </w:r>
    </w:p>
    <w:p w14:paraId="351F00F8" w14:textId="34642027" w:rsidR="00623D3B" w:rsidRPr="00832EEF" w:rsidRDefault="007E497B" w:rsidP="00A22603">
      <w:pPr>
        <w:pStyle w:val="affffffff0"/>
        <w:numPr>
          <w:ilvl w:val="0"/>
          <w:numId w:val="17"/>
        </w:numPr>
        <w:spacing w:line="276" w:lineRule="auto"/>
        <w:ind w:firstLineChars="0"/>
        <w:rPr>
          <w:rFonts w:ascii="宋体" w:hAnsi="宋体" w:hint="eastAsia"/>
          <w:szCs w:val="21"/>
        </w:rPr>
      </w:pPr>
      <w:r w:rsidRPr="00832EEF">
        <w:rPr>
          <w:rFonts w:ascii="宋体" w:hAnsi="宋体"/>
          <w:szCs w:val="21"/>
        </w:rPr>
        <w:t>扶手要安装牢固，应能承受100kg以上的重量，否则会成为新的不安全因素。</w:t>
      </w:r>
    </w:p>
    <w:p w14:paraId="58293BCA" w14:textId="3EA1EA78" w:rsidR="00015CC8" w:rsidRPr="00832EEF" w:rsidRDefault="00B9040C" w:rsidP="00A22603">
      <w:pPr>
        <w:pStyle w:val="aff6"/>
        <w:spacing w:line="276" w:lineRule="auto"/>
        <w:rPr>
          <w:rFonts w:ascii="宋体" w:hAnsi="宋体" w:hint="eastAsia"/>
          <w:sz w:val="21"/>
        </w:rPr>
      </w:pPr>
      <w:r w:rsidRPr="00832EEF">
        <w:rPr>
          <w:rFonts w:ascii="黑体" w:eastAsia="黑体" w:hAnsi="黑体"/>
          <w:sz w:val="21"/>
        </w:rPr>
        <w:t>5.4.</w:t>
      </w:r>
      <w:r w:rsidRPr="00832EEF">
        <w:rPr>
          <w:rFonts w:ascii="黑体" w:eastAsia="黑体" w:hAnsi="黑体" w:hint="eastAsia"/>
          <w:sz w:val="21"/>
        </w:rPr>
        <w:t>3</w:t>
      </w:r>
      <w:r w:rsidR="00E24B9F" w:rsidRPr="00832EEF">
        <w:rPr>
          <w:rFonts w:ascii="宋体" w:hAnsi="宋体" w:hint="eastAsia"/>
          <w:sz w:val="21"/>
        </w:rPr>
        <w:t xml:space="preserve"> </w:t>
      </w:r>
      <w:r w:rsidR="0092574B" w:rsidRPr="00832EEF">
        <w:rPr>
          <w:rFonts w:ascii="宋体" w:hAnsi="宋体"/>
          <w:sz w:val="21"/>
        </w:rPr>
        <w:t>轿厢</w:t>
      </w:r>
      <w:proofErr w:type="gramStart"/>
      <w:r w:rsidR="0092574B" w:rsidRPr="00832EEF">
        <w:rPr>
          <w:rFonts w:ascii="宋体" w:hAnsi="宋体"/>
          <w:sz w:val="21"/>
        </w:rPr>
        <w:t>内饰应</w:t>
      </w:r>
      <w:r w:rsidR="0092574B" w:rsidRPr="00832EEF">
        <w:rPr>
          <w:rFonts w:ascii="宋体" w:hAnsi="宋体" w:hint="eastAsia"/>
          <w:sz w:val="21"/>
        </w:rPr>
        <w:t>禁止</w:t>
      </w:r>
      <w:proofErr w:type="gramEnd"/>
      <w:r w:rsidR="0092574B" w:rsidRPr="00832EEF">
        <w:rPr>
          <w:rFonts w:ascii="宋体" w:hAnsi="宋体"/>
          <w:sz w:val="21"/>
        </w:rPr>
        <w:t>使用强反光或复杂眩目的图案</w:t>
      </w:r>
      <w:r w:rsidR="0092574B" w:rsidRPr="00832EEF">
        <w:rPr>
          <w:rFonts w:ascii="宋体" w:hAnsi="宋体" w:hint="eastAsia"/>
          <w:sz w:val="21"/>
        </w:rPr>
        <w:t>，</w:t>
      </w:r>
      <w:proofErr w:type="gramStart"/>
      <w:r w:rsidR="0092574B" w:rsidRPr="00832EEF">
        <w:rPr>
          <w:rFonts w:ascii="宋体" w:hAnsi="宋体" w:hint="eastAsia"/>
          <w:sz w:val="21"/>
        </w:rPr>
        <w:t>轿壁宜</w:t>
      </w:r>
      <w:proofErr w:type="gramEnd"/>
      <w:r w:rsidR="0092574B" w:rsidRPr="00832EEF">
        <w:rPr>
          <w:rFonts w:ascii="宋体" w:hAnsi="宋体" w:hint="eastAsia"/>
          <w:sz w:val="21"/>
        </w:rPr>
        <w:t>为亚光表面，以防止反射、错觉和光源反射造成的眩光。如果任何一侧</w:t>
      </w:r>
      <w:proofErr w:type="gramStart"/>
      <w:r w:rsidR="0092574B" w:rsidRPr="00832EEF">
        <w:rPr>
          <w:rFonts w:ascii="宋体" w:hAnsi="宋体" w:hint="eastAsia"/>
          <w:sz w:val="21"/>
        </w:rPr>
        <w:t>轿壁基本</w:t>
      </w:r>
      <w:proofErr w:type="gramEnd"/>
      <w:r w:rsidR="0092574B" w:rsidRPr="00832EEF">
        <w:rPr>
          <w:rFonts w:ascii="宋体" w:hAnsi="宋体" w:hint="eastAsia"/>
          <w:sz w:val="21"/>
        </w:rPr>
        <w:t>是镜面的，则对镜面进行装饰，或者使轿厢地板和镜面底边之间的垂直距离不小于300mm</w:t>
      </w:r>
      <w:r w:rsidR="0092574B" w:rsidRPr="00832EEF">
        <w:rPr>
          <w:rFonts w:ascii="宋体" w:hAnsi="宋体"/>
          <w:sz w:val="21"/>
        </w:rPr>
        <w:t>。</w:t>
      </w:r>
      <w:r w:rsidR="0092574B" w:rsidRPr="00832EEF">
        <w:rPr>
          <w:rFonts w:ascii="宋体" w:hAnsi="宋体" w:hint="eastAsia"/>
          <w:sz w:val="21"/>
        </w:rPr>
        <w:t>利用高对比度提升辨识度，在轿底、</w:t>
      </w:r>
      <w:proofErr w:type="gramStart"/>
      <w:r w:rsidR="0092574B" w:rsidRPr="00832EEF">
        <w:rPr>
          <w:rFonts w:ascii="宋体" w:hAnsi="宋体" w:hint="eastAsia"/>
          <w:sz w:val="21"/>
        </w:rPr>
        <w:t>轿壁之间</w:t>
      </w:r>
      <w:proofErr w:type="gramEnd"/>
      <w:r w:rsidR="0092574B" w:rsidRPr="00832EEF">
        <w:rPr>
          <w:rFonts w:ascii="宋体" w:hAnsi="宋体" w:hint="eastAsia"/>
          <w:sz w:val="21"/>
        </w:rPr>
        <w:t>使用高对比度色彩，帮助老年乘客清晰辨识物体和背景，减少跌倒风险。</w:t>
      </w:r>
    </w:p>
    <w:p w14:paraId="40E7AB4B" w14:textId="62B46929" w:rsidR="00015CC8" w:rsidRPr="00832EEF" w:rsidRDefault="00B9040C" w:rsidP="00A22603">
      <w:pPr>
        <w:pStyle w:val="aff6"/>
        <w:spacing w:line="276" w:lineRule="auto"/>
        <w:rPr>
          <w:rFonts w:ascii="宋体" w:hAnsi="宋体" w:hint="eastAsia"/>
          <w:sz w:val="21"/>
        </w:rPr>
      </w:pPr>
      <w:r w:rsidRPr="00832EEF">
        <w:rPr>
          <w:rFonts w:ascii="黑体" w:eastAsia="黑体" w:hAnsi="黑体"/>
          <w:sz w:val="21"/>
        </w:rPr>
        <w:t>5.4.</w:t>
      </w:r>
      <w:r w:rsidRPr="00832EEF">
        <w:rPr>
          <w:rFonts w:ascii="黑体" w:eastAsia="黑体" w:hAnsi="黑体" w:hint="eastAsia"/>
          <w:sz w:val="21"/>
        </w:rPr>
        <w:t>4</w:t>
      </w:r>
      <w:r w:rsidR="00E24B9F" w:rsidRPr="00832EEF">
        <w:rPr>
          <w:rFonts w:ascii="宋体" w:hAnsi="宋体" w:hint="eastAsia"/>
          <w:sz w:val="21"/>
        </w:rPr>
        <w:t xml:space="preserve"> </w:t>
      </w:r>
      <w:r w:rsidRPr="00832EEF">
        <w:rPr>
          <w:rFonts w:ascii="宋体" w:hAnsi="宋体"/>
          <w:sz w:val="21"/>
        </w:rPr>
        <w:t>轿厢地面材料应防滑、耐磨且无</w:t>
      </w:r>
      <w:r w:rsidR="008E7FE5" w:rsidRPr="00832EEF">
        <w:rPr>
          <w:rFonts w:ascii="宋体" w:hAnsi="宋体" w:hint="eastAsia"/>
          <w:sz w:val="21"/>
        </w:rPr>
        <w:t>高度</w:t>
      </w:r>
      <w:r w:rsidRPr="00832EEF">
        <w:rPr>
          <w:rFonts w:ascii="宋体" w:hAnsi="宋体"/>
          <w:sz w:val="21"/>
        </w:rPr>
        <w:t>差。</w:t>
      </w:r>
    </w:p>
    <w:p w14:paraId="12A34034" w14:textId="76BB7197" w:rsidR="00015CC8" w:rsidRPr="00832EEF" w:rsidRDefault="00B9040C" w:rsidP="00A22603">
      <w:pPr>
        <w:pStyle w:val="aff6"/>
        <w:spacing w:line="276" w:lineRule="auto"/>
        <w:rPr>
          <w:rFonts w:ascii="宋体" w:hAnsi="宋体" w:hint="eastAsia"/>
          <w:sz w:val="21"/>
        </w:rPr>
      </w:pPr>
      <w:r w:rsidRPr="00832EEF">
        <w:rPr>
          <w:rFonts w:ascii="黑体" w:eastAsia="黑体" w:hAnsi="黑体"/>
          <w:sz w:val="21"/>
        </w:rPr>
        <w:t>5.4.</w:t>
      </w:r>
      <w:r w:rsidRPr="00832EEF">
        <w:rPr>
          <w:rFonts w:ascii="黑体" w:eastAsia="黑体" w:hAnsi="黑体" w:hint="eastAsia"/>
          <w:sz w:val="21"/>
        </w:rPr>
        <w:t xml:space="preserve">5 </w:t>
      </w:r>
      <w:r w:rsidRPr="00832EEF">
        <w:rPr>
          <w:rFonts w:ascii="宋体" w:hAnsi="宋体" w:hint="eastAsia"/>
          <w:sz w:val="21"/>
        </w:rPr>
        <w:t>轿厢内换气次数设计不应小于10次/小时。</w:t>
      </w:r>
    </w:p>
    <w:p w14:paraId="1BE2CA35" w14:textId="0B67EF15" w:rsidR="00015CC8" w:rsidRPr="00832EEF" w:rsidRDefault="00B9040C" w:rsidP="00A22603">
      <w:pPr>
        <w:pStyle w:val="aff6"/>
        <w:spacing w:line="276" w:lineRule="auto"/>
        <w:rPr>
          <w:rFonts w:ascii="宋体" w:hAnsi="宋体" w:hint="eastAsia"/>
          <w:sz w:val="21"/>
        </w:rPr>
      </w:pPr>
      <w:r w:rsidRPr="00832EEF">
        <w:rPr>
          <w:rFonts w:ascii="黑体" w:eastAsia="黑体" w:hAnsi="黑体"/>
          <w:sz w:val="21"/>
        </w:rPr>
        <w:t>5.4.</w:t>
      </w:r>
      <w:r w:rsidRPr="00832EEF">
        <w:rPr>
          <w:rFonts w:ascii="黑体" w:eastAsia="黑体" w:hAnsi="黑体" w:hint="eastAsia"/>
          <w:sz w:val="21"/>
        </w:rPr>
        <w:t>6</w:t>
      </w:r>
      <w:r w:rsidRPr="00832EEF">
        <w:rPr>
          <w:rFonts w:ascii="宋体" w:hAnsi="宋体" w:hint="eastAsia"/>
          <w:sz w:val="21"/>
        </w:rPr>
        <w:t xml:space="preserve"> 轿厢照明</w:t>
      </w:r>
      <w:r w:rsidR="00E24B9F" w:rsidRPr="00832EEF">
        <w:rPr>
          <w:rFonts w:ascii="宋体" w:hAnsi="宋体" w:hint="eastAsia"/>
          <w:sz w:val="21"/>
        </w:rPr>
        <w:t>。</w:t>
      </w:r>
      <w:r w:rsidRPr="00832EEF">
        <w:rPr>
          <w:rFonts w:ascii="宋体" w:hAnsi="宋体" w:hint="eastAsia"/>
          <w:sz w:val="21"/>
        </w:rPr>
        <w:t>轿厢应设置永久性的电气照明装置，确保在控制装置上和在轿厢地板以上1.0m且</w:t>
      </w:r>
      <w:proofErr w:type="gramStart"/>
      <w:r w:rsidRPr="00832EEF">
        <w:rPr>
          <w:rFonts w:ascii="宋体" w:hAnsi="宋体" w:hint="eastAsia"/>
          <w:sz w:val="21"/>
        </w:rPr>
        <w:t>距轿壁至少</w:t>
      </w:r>
      <w:proofErr w:type="gramEnd"/>
      <w:r w:rsidRPr="00832EEF">
        <w:rPr>
          <w:rFonts w:ascii="宋体" w:hAnsi="宋体" w:hint="eastAsia"/>
          <w:sz w:val="21"/>
        </w:rPr>
        <w:t>100mm的任一点的照度不小于150lx。色温建议控制在</w:t>
      </w:r>
      <w:r w:rsidR="00D9450F" w:rsidRPr="00832EEF">
        <w:rPr>
          <w:rFonts w:ascii="宋体" w:hAnsi="宋体" w:hint="eastAsia"/>
          <w:sz w:val="21"/>
        </w:rPr>
        <w:t>33</w:t>
      </w:r>
      <w:r w:rsidRPr="00832EEF">
        <w:rPr>
          <w:rFonts w:ascii="宋体" w:hAnsi="宋体"/>
          <w:sz w:val="21"/>
        </w:rPr>
        <w:t>00K</w:t>
      </w:r>
      <w:r w:rsidR="008E7FE5" w:rsidRPr="00832EEF">
        <w:rPr>
          <w:rFonts w:ascii="宋体" w:hAnsi="宋体" w:hint="eastAsia"/>
          <w:szCs w:val="21"/>
        </w:rPr>
        <w:t>～</w:t>
      </w:r>
      <w:r w:rsidR="00D9450F" w:rsidRPr="00832EEF">
        <w:rPr>
          <w:rFonts w:ascii="宋体" w:hAnsi="宋体" w:hint="eastAsia"/>
          <w:sz w:val="21"/>
        </w:rPr>
        <w:t>5</w:t>
      </w:r>
      <w:r w:rsidRPr="00832EEF">
        <w:rPr>
          <w:rFonts w:ascii="宋体" w:hAnsi="宋体"/>
          <w:sz w:val="21"/>
        </w:rPr>
        <w:t>300K</w:t>
      </w:r>
      <w:r w:rsidRPr="00832EEF">
        <w:rPr>
          <w:rFonts w:ascii="宋体" w:hAnsi="宋体" w:hint="eastAsia"/>
          <w:sz w:val="21"/>
        </w:rPr>
        <w:t>之间。灯具</w:t>
      </w:r>
      <w:r w:rsidR="00287D7A" w:rsidRPr="00832EEF">
        <w:rPr>
          <w:rFonts w:ascii="宋体" w:hAnsi="宋体" w:hint="eastAsia"/>
          <w:sz w:val="21"/>
        </w:rPr>
        <w:t>宜</w:t>
      </w:r>
      <w:r w:rsidRPr="00832EEF">
        <w:rPr>
          <w:rFonts w:ascii="宋体" w:hAnsi="宋体" w:hint="eastAsia"/>
          <w:sz w:val="21"/>
        </w:rPr>
        <w:t>采用节能灯。</w:t>
      </w:r>
    </w:p>
    <w:p w14:paraId="0EFEC568" w14:textId="7BF404CB" w:rsidR="00015CC8" w:rsidRPr="00832EEF" w:rsidRDefault="00B9040C" w:rsidP="00A22603">
      <w:pPr>
        <w:pStyle w:val="aff6"/>
        <w:spacing w:line="276" w:lineRule="auto"/>
        <w:rPr>
          <w:rFonts w:ascii="宋体" w:hAnsi="宋体" w:hint="eastAsia"/>
          <w:sz w:val="21"/>
        </w:rPr>
      </w:pPr>
      <w:r w:rsidRPr="00832EEF">
        <w:rPr>
          <w:rFonts w:ascii="黑体" w:eastAsia="黑体" w:hAnsi="黑体"/>
          <w:sz w:val="21"/>
        </w:rPr>
        <w:t>5.4.</w:t>
      </w:r>
      <w:r w:rsidRPr="00832EEF">
        <w:rPr>
          <w:rFonts w:ascii="黑体" w:eastAsia="黑体" w:hAnsi="黑体" w:hint="eastAsia"/>
          <w:sz w:val="21"/>
        </w:rPr>
        <w:t>7</w:t>
      </w:r>
      <w:r w:rsidRPr="00832EEF">
        <w:rPr>
          <w:rFonts w:ascii="宋体" w:hAnsi="宋体" w:hint="eastAsia"/>
          <w:sz w:val="21"/>
        </w:rPr>
        <w:t xml:space="preserve"> 轿厢通风</w:t>
      </w:r>
      <w:r w:rsidR="00E24B9F" w:rsidRPr="00832EEF">
        <w:rPr>
          <w:rFonts w:ascii="宋体" w:hAnsi="宋体" w:hint="eastAsia"/>
          <w:sz w:val="21"/>
        </w:rPr>
        <w:t>。</w:t>
      </w:r>
      <w:r w:rsidRPr="00832EEF">
        <w:rPr>
          <w:rFonts w:ascii="宋体" w:hAnsi="宋体" w:hint="eastAsia"/>
          <w:sz w:val="21"/>
        </w:rPr>
        <w:t>位于轿厢上部和下部通风孔的有效面积均不应小于轿厢有效面积的1.5%。</w:t>
      </w:r>
    </w:p>
    <w:p w14:paraId="74E7DB24" w14:textId="27F34532" w:rsidR="00D9450F" w:rsidRPr="00832EEF" w:rsidRDefault="00B9040C" w:rsidP="00A22603">
      <w:pPr>
        <w:pStyle w:val="aff6"/>
        <w:spacing w:line="276" w:lineRule="auto"/>
        <w:rPr>
          <w:rFonts w:ascii="宋体" w:hAnsi="宋体" w:hint="eastAsia"/>
          <w:sz w:val="21"/>
        </w:rPr>
      </w:pPr>
      <w:r w:rsidRPr="00832EEF">
        <w:rPr>
          <w:rFonts w:ascii="黑体" w:eastAsia="黑体" w:hAnsi="黑体"/>
          <w:sz w:val="21"/>
        </w:rPr>
        <w:t>5.4.</w:t>
      </w:r>
      <w:r w:rsidRPr="00832EEF">
        <w:rPr>
          <w:rFonts w:ascii="黑体" w:eastAsia="黑体" w:hAnsi="黑体" w:hint="eastAsia"/>
          <w:sz w:val="21"/>
        </w:rPr>
        <w:t>8</w:t>
      </w:r>
      <w:r w:rsidRPr="00832EEF">
        <w:rPr>
          <w:rFonts w:ascii="宋体" w:hAnsi="宋体" w:hint="eastAsia"/>
          <w:sz w:val="21"/>
        </w:rPr>
        <w:t xml:space="preserve"> </w:t>
      </w:r>
      <w:r w:rsidR="00D9450F" w:rsidRPr="00832EEF">
        <w:rPr>
          <w:rFonts w:ascii="宋体" w:hAnsi="宋体" w:hint="eastAsia"/>
          <w:sz w:val="21"/>
        </w:rPr>
        <w:t>轿厢操作装置应符合GB/T 24477—2025第</w:t>
      </w:r>
      <w:r w:rsidR="00D9450F" w:rsidRPr="00832EEF">
        <w:rPr>
          <w:rFonts w:ascii="宋体" w:hAnsi="宋体"/>
          <w:sz w:val="21"/>
        </w:rPr>
        <w:t>5.4.2.</w:t>
      </w:r>
      <w:r w:rsidR="00D9450F" w:rsidRPr="00832EEF">
        <w:rPr>
          <w:rFonts w:ascii="宋体" w:hAnsi="宋体" w:hint="eastAsia"/>
          <w:sz w:val="21"/>
        </w:rPr>
        <w:t>3条规定[除按钮应设置盲文标识和GB/T 24477—2025表5 d）要求外]，</w:t>
      </w:r>
      <w:r w:rsidR="00D9450F" w:rsidRPr="00832EEF">
        <w:rPr>
          <w:rFonts w:ascii="宋体" w:hAnsi="宋体"/>
          <w:sz w:val="21"/>
        </w:rPr>
        <w:t>报警装置按钮应为</w:t>
      </w:r>
      <w:r w:rsidR="00D9450F" w:rsidRPr="00832EEF">
        <w:rPr>
          <w:rFonts w:ascii="宋体" w:hAnsi="宋体" w:hint="eastAsia"/>
          <w:sz w:val="21"/>
        </w:rPr>
        <w:t>醒目的黄色</w:t>
      </w:r>
      <w:r w:rsidR="00D9450F" w:rsidRPr="00832EEF">
        <w:rPr>
          <w:rFonts w:ascii="宋体" w:hAnsi="宋体" w:hint="eastAsia"/>
        </w:rPr>
        <w:t>。</w:t>
      </w:r>
    </w:p>
    <w:p w14:paraId="1BAA4C90" w14:textId="7B08F4F0" w:rsidR="00560DC7" w:rsidRPr="00832EEF" w:rsidRDefault="00560DC7" w:rsidP="00A22603">
      <w:pPr>
        <w:pStyle w:val="aff6"/>
        <w:spacing w:line="276" w:lineRule="auto"/>
        <w:rPr>
          <w:rFonts w:ascii="宋体" w:hAnsi="宋体" w:hint="eastAsia"/>
          <w:sz w:val="21"/>
        </w:rPr>
      </w:pPr>
      <w:r w:rsidRPr="00832EEF">
        <w:rPr>
          <w:rFonts w:ascii="黑体" w:eastAsia="黑体" w:hAnsi="黑体"/>
          <w:sz w:val="21"/>
        </w:rPr>
        <w:t>5.4.</w:t>
      </w:r>
      <w:r w:rsidRPr="00832EEF">
        <w:rPr>
          <w:rFonts w:ascii="黑体" w:eastAsia="黑体" w:hAnsi="黑体" w:hint="eastAsia"/>
          <w:sz w:val="21"/>
        </w:rPr>
        <w:t>9</w:t>
      </w:r>
      <w:r w:rsidRPr="00832EEF">
        <w:rPr>
          <w:rFonts w:ascii="宋体" w:hAnsi="宋体" w:hint="eastAsia"/>
          <w:sz w:val="21"/>
        </w:rPr>
        <w:t xml:space="preserve"> 轿厢内应有语音提示装置，除</w:t>
      </w:r>
      <w:r w:rsidRPr="00832EEF">
        <w:rPr>
          <w:rFonts w:ascii="宋体" w:hAnsi="宋体"/>
          <w:sz w:val="21"/>
        </w:rPr>
        <w:t>当轿厢停站时，使用普通话</w:t>
      </w:r>
      <w:bookmarkStart w:id="67" w:name="OLE_LINK120"/>
      <w:bookmarkStart w:id="68" w:name="OLE_LINK121"/>
      <w:r w:rsidRPr="00832EEF">
        <w:rPr>
          <w:rFonts w:ascii="宋体" w:hAnsi="宋体"/>
          <w:sz w:val="21"/>
        </w:rPr>
        <w:t>告知乘客</w:t>
      </w:r>
      <w:bookmarkEnd w:id="67"/>
      <w:bookmarkEnd w:id="68"/>
      <w:r w:rsidRPr="00832EEF">
        <w:rPr>
          <w:rFonts w:ascii="宋体" w:hAnsi="宋体"/>
          <w:sz w:val="21"/>
        </w:rPr>
        <w:t>轿厢的位置外，还应告知乘客</w:t>
      </w:r>
      <w:r w:rsidRPr="00832EEF">
        <w:rPr>
          <w:rFonts w:ascii="宋体" w:hAnsi="宋体" w:hint="eastAsia"/>
          <w:sz w:val="21"/>
        </w:rPr>
        <w:t>开门和关门动作（如电梯门打开、电梯门关闭），</w:t>
      </w:r>
      <w:r w:rsidRPr="00832EEF">
        <w:rPr>
          <w:rFonts w:ascii="宋体" w:hAnsi="宋体"/>
          <w:sz w:val="21"/>
        </w:rPr>
        <w:t>语音提示应符合</w:t>
      </w:r>
      <w:r w:rsidRPr="00832EEF">
        <w:rPr>
          <w:rFonts w:ascii="宋体" w:hAnsi="宋体" w:hint="eastAsia"/>
          <w:sz w:val="21"/>
        </w:rPr>
        <w:t>5.</w:t>
      </w:r>
      <w:r w:rsidR="00DA2363" w:rsidRPr="00832EEF">
        <w:rPr>
          <w:rFonts w:ascii="宋体" w:hAnsi="宋体" w:hint="eastAsia"/>
          <w:sz w:val="21"/>
        </w:rPr>
        <w:t>1</w:t>
      </w:r>
      <w:r w:rsidRPr="00832EEF">
        <w:rPr>
          <w:rFonts w:ascii="宋体" w:hAnsi="宋体" w:hint="eastAsia"/>
          <w:sz w:val="21"/>
        </w:rPr>
        <w:t>.</w:t>
      </w:r>
      <w:r w:rsidR="00DA2363" w:rsidRPr="00832EEF">
        <w:rPr>
          <w:rFonts w:ascii="宋体" w:hAnsi="宋体" w:hint="eastAsia"/>
          <w:sz w:val="21"/>
        </w:rPr>
        <w:t>4</w:t>
      </w:r>
      <w:r w:rsidRPr="00832EEF">
        <w:rPr>
          <w:rFonts w:ascii="宋体" w:hAnsi="宋体"/>
          <w:sz w:val="21"/>
        </w:rPr>
        <w:t>的规定</w:t>
      </w:r>
      <w:r w:rsidRPr="00832EEF">
        <w:rPr>
          <w:rFonts w:ascii="宋体" w:hAnsi="宋体" w:hint="eastAsia"/>
          <w:sz w:val="21"/>
        </w:rPr>
        <w:t>。</w:t>
      </w:r>
    </w:p>
    <w:p w14:paraId="2CF59278" w14:textId="6FEBE0E8" w:rsidR="00015CC8" w:rsidRPr="00832EEF" w:rsidRDefault="00B9040C" w:rsidP="00A22603">
      <w:pPr>
        <w:pStyle w:val="aff6"/>
        <w:spacing w:line="276" w:lineRule="auto"/>
        <w:rPr>
          <w:rFonts w:ascii="宋体" w:hAnsi="宋体" w:hint="eastAsia"/>
          <w:sz w:val="21"/>
        </w:rPr>
      </w:pPr>
      <w:r w:rsidRPr="00832EEF">
        <w:rPr>
          <w:rFonts w:ascii="黑体" w:eastAsia="黑体" w:hAnsi="黑体"/>
          <w:sz w:val="21"/>
        </w:rPr>
        <w:t>5.4.</w:t>
      </w:r>
      <w:r w:rsidR="00673532" w:rsidRPr="00832EEF">
        <w:rPr>
          <w:rFonts w:ascii="黑体" w:eastAsia="黑体" w:hAnsi="黑体" w:hint="eastAsia"/>
          <w:sz w:val="21"/>
        </w:rPr>
        <w:t>10</w:t>
      </w:r>
      <w:r w:rsidRPr="00832EEF">
        <w:rPr>
          <w:rFonts w:ascii="宋体" w:hAnsi="宋体"/>
          <w:sz w:val="21"/>
        </w:rPr>
        <w:t xml:space="preserve"> 轿厢配置折叠座椅</w:t>
      </w:r>
      <w:r w:rsidR="00CD099F" w:rsidRPr="00832EEF">
        <w:rPr>
          <w:rFonts w:ascii="宋体" w:hAnsi="宋体" w:hint="eastAsia"/>
          <w:sz w:val="21"/>
        </w:rPr>
        <w:t>时</w:t>
      </w:r>
      <w:r w:rsidRPr="00832EEF">
        <w:rPr>
          <w:rFonts w:ascii="宋体" w:hAnsi="宋体"/>
          <w:sz w:val="21"/>
        </w:rPr>
        <w:t>，</w:t>
      </w:r>
      <w:r w:rsidR="00CD099F" w:rsidRPr="00832EEF">
        <w:rPr>
          <w:rFonts w:ascii="宋体" w:hAnsi="宋体" w:hint="eastAsia"/>
          <w:sz w:val="21"/>
        </w:rPr>
        <w:t>除应符合GB/T 24477—2025第5.3.2.2条规定外，</w:t>
      </w:r>
      <w:r w:rsidRPr="00832EEF">
        <w:rPr>
          <w:rFonts w:ascii="宋体" w:hAnsi="宋体"/>
          <w:sz w:val="21"/>
        </w:rPr>
        <w:t>折叠后厚度</w:t>
      </w:r>
      <w:r w:rsidR="00CD099F" w:rsidRPr="00832EEF">
        <w:rPr>
          <w:rFonts w:ascii="宋体" w:hAnsi="宋体" w:hint="eastAsia"/>
          <w:sz w:val="21"/>
        </w:rPr>
        <w:t>应小于</w:t>
      </w:r>
      <w:r w:rsidRPr="00832EEF">
        <w:rPr>
          <w:rFonts w:ascii="宋体" w:hAnsi="宋体"/>
          <w:sz w:val="21"/>
        </w:rPr>
        <w:t>5cm，不影响电梯空间，且边角光滑，无钩挂衣物风险。</w:t>
      </w:r>
    </w:p>
    <w:p w14:paraId="2D750D61" w14:textId="272D0C7F" w:rsidR="00015CC8" w:rsidRPr="00832EEF" w:rsidRDefault="00000000" w:rsidP="00697B8E">
      <w:pPr>
        <w:pStyle w:val="aff6"/>
        <w:spacing w:beforeLines="20" w:before="62" w:afterLines="20" w:after="62" w:line="276" w:lineRule="auto"/>
        <w:outlineLvl w:val="1"/>
        <w:rPr>
          <w:rFonts w:ascii="黑体" w:eastAsia="黑体" w:hAnsi="黑体" w:hint="eastAsia"/>
          <w:color w:val="000000"/>
          <w:sz w:val="21"/>
        </w:rPr>
      </w:pPr>
      <w:bookmarkStart w:id="69" w:name="_Toc230361269"/>
      <w:r w:rsidRPr="00832EEF">
        <w:rPr>
          <w:rFonts w:ascii="黑体" w:eastAsia="黑体" w:hAnsi="黑体"/>
          <w:color w:val="000000"/>
          <w:sz w:val="21"/>
        </w:rPr>
        <w:t>5.5</w:t>
      </w:r>
      <w:r w:rsidR="00E24B9F" w:rsidRPr="00832EEF">
        <w:rPr>
          <w:rFonts w:ascii="黑体" w:eastAsia="黑体" w:hAnsi="黑体" w:hint="eastAsia"/>
          <w:color w:val="000000"/>
          <w:sz w:val="21"/>
        </w:rPr>
        <w:t xml:space="preserve"> </w:t>
      </w:r>
      <w:r w:rsidRPr="00832EEF">
        <w:rPr>
          <w:rFonts w:ascii="黑体" w:eastAsia="黑体" w:hAnsi="黑体"/>
          <w:color w:val="000000"/>
          <w:sz w:val="21"/>
        </w:rPr>
        <w:t>智能化要求</w:t>
      </w:r>
      <w:bookmarkEnd w:id="69"/>
    </w:p>
    <w:p w14:paraId="7E8F0A17" w14:textId="252322A3" w:rsidR="00015CC8" w:rsidRPr="00832EEF" w:rsidRDefault="00000000" w:rsidP="00A22603">
      <w:pPr>
        <w:pStyle w:val="aff6"/>
        <w:spacing w:line="276" w:lineRule="auto"/>
        <w:rPr>
          <w:rFonts w:ascii="宋体" w:hAnsi="宋体" w:hint="eastAsia"/>
          <w:color w:val="000000" w:themeColor="text1"/>
          <w:sz w:val="21"/>
          <w:szCs w:val="21"/>
        </w:rPr>
      </w:pPr>
      <w:r w:rsidRPr="00832EEF">
        <w:rPr>
          <w:rFonts w:ascii="黑体" w:eastAsia="黑体" w:hAnsi="黑体"/>
          <w:color w:val="000000" w:themeColor="text1"/>
          <w:sz w:val="21"/>
          <w:szCs w:val="21"/>
        </w:rPr>
        <w:t>5.5.1</w:t>
      </w:r>
      <w:r w:rsidR="00E24B9F" w:rsidRPr="00832EEF">
        <w:rPr>
          <w:rFonts w:ascii="宋体" w:hAnsi="宋体" w:hint="eastAsia"/>
          <w:color w:val="000000" w:themeColor="text1"/>
          <w:sz w:val="21"/>
          <w:szCs w:val="21"/>
        </w:rPr>
        <w:t xml:space="preserve"> </w:t>
      </w:r>
      <w:r w:rsidR="00F44C96" w:rsidRPr="00832EEF">
        <w:rPr>
          <w:rFonts w:ascii="宋体" w:hAnsi="宋体" w:hint="eastAsia"/>
          <w:color w:val="000000" w:themeColor="text1"/>
          <w:sz w:val="21"/>
          <w:szCs w:val="21"/>
        </w:rPr>
        <w:t>当适老化电梯</w:t>
      </w:r>
      <w:r w:rsidRPr="00832EEF">
        <w:rPr>
          <w:rFonts w:ascii="宋体" w:hAnsi="宋体"/>
          <w:color w:val="000000" w:themeColor="text1"/>
          <w:sz w:val="21"/>
          <w:szCs w:val="21"/>
        </w:rPr>
        <w:t>带有门禁功能</w:t>
      </w:r>
      <w:r w:rsidR="00F44C96" w:rsidRPr="00832EEF">
        <w:rPr>
          <w:rFonts w:ascii="宋体" w:hAnsi="宋体" w:hint="eastAsia"/>
          <w:color w:val="000000" w:themeColor="text1"/>
          <w:sz w:val="21"/>
          <w:szCs w:val="21"/>
        </w:rPr>
        <w:t>（如</w:t>
      </w:r>
      <w:r w:rsidR="00F44C96" w:rsidRPr="00832EEF">
        <w:rPr>
          <w:rFonts w:ascii="宋体" w:hAnsi="宋体"/>
          <w:color w:val="000000" w:themeColor="text1"/>
          <w:sz w:val="21"/>
          <w:szCs w:val="21"/>
        </w:rPr>
        <w:t>IC卡、指纹、人脸识别</w:t>
      </w:r>
      <w:r w:rsidR="00F44C96" w:rsidRPr="00832EEF">
        <w:rPr>
          <w:rFonts w:ascii="宋体" w:hAnsi="宋体" w:hint="eastAsia"/>
          <w:color w:val="000000" w:themeColor="text1"/>
          <w:sz w:val="21"/>
          <w:szCs w:val="21"/>
        </w:rPr>
        <w:t>）</w:t>
      </w:r>
      <w:r w:rsidRPr="00832EEF">
        <w:rPr>
          <w:rFonts w:ascii="宋体" w:hAnsi="宋体"/>
          <w:color w:val="000000" w:themeColor="text1"/>
          <w:sz w:val="21"/>
          <w:szCs w:val="21"/>
        </w:rPr>
        <w:t>，应设置明显的标志、文字提示表明门禁功能区域，</w:t>
      </w:r>
      <w:r w:rsidR="00F44C96" w:rsidRPr="00832EEF">
        <w:rPr>
          <w:rFonts w:ascii="宋体" w:hAnsi="宋体" w:hint="eastAsia"/>
          <w:color w:val="000000" w:themeColor="text1"/>
          <w:sz w:val="21"/>
          <w:szCs w:val="21"/>
        </w:rPr>
        <w:t>并</w:t>
      </w:r>
      <w:r w:rsidRPr="00832EEF">
        <w:rPr>
          <w:rFonts w:ascii="宋体" w:hAnsi="宋体"/>
          <w:color w:val="000000" w:themeColor="text1"/>
          <w:sz w:val="21"/>
          <w:szCs w:val="21"/>
        </w:rPr>
        <w:t>增加文字或图示操作说明。</w:t>
      </w:r>
    </w:p>
    <w:p w14:paraId="50D516F8" w14:textId="2696871B" w:rsidR="00015CC8" w:rsidRPr="00832EEF" w:rsidRDefault="00000000" w:rsidP="00A22603">
      <w:pPr>
        <w:pStyle w:val="aff6"/>
        <w:spacing w:line="276" w:lineRule="auto"/>
        <w:rPr>
          <w:rFonts w:ascii="宋体" w:hAnsi="宋体" w:hint="eastAsia"/>
          <w:color w:val="000000" w:themeColor="text1"/>
          <w:sz w:val="21"/>
          <w:szCs w:val="21"/>
        </w:rPr>
      </w:pPr>
      <w:r w:rsidRPr="00832EEF">
        <w:rPr>
          <w:rFonts w:ascii="黑体" w:eastAsia="黑体" w:hAnsi="黑体"/>
          <w:color w:val="000000" w:themeColor="text1"/>
          <w:sz w:val="21"/>
          <w:szCs w:val="21"/>
        </w:rPr>
        <w:t>5.5.</w:t>
      </w:r>
      <w:r w:rsidR="0073146B" w:rsidRPr="00832EEF">
        <w:rPr>
          <w:rFonts w:ascii="黑体" w:eastAsia="黑体" w:hAnsi="黑体" w:hint="eastAsia"/>
          <w:color w:val="000000" w:themeColor="text1"/>
          <w:sz w:val="21"/>
          <w:szCs w:val="21"/>
        </w:rPr>
        <w:t>2</w:t>
      </w:r>
      <w:r w:rsidR="00E24B9F" w:rsidRPr="00832EEF">
        <w:rPr>
          <w:rFonts w:ascii="宋体" w:hAnsi="宋体" w:hint="eastAsia"/>
          <w:color w:val="000000" w:themeColor="text1"/>
          <w:sz w:val="21"/>
          <w:szCs w:val="21"/>
        </w:rPr>
        <w:t xml:space="preserve"> </w:t>
      </w:r>
      <w:r w:rsidRPr="00832EEF">
        <w:rPr>
          <w:rFonts w:ascii="宋体" w:hAnsi="宋体"/>
          <w:color w:val="000000" w:themeColor="text1"/>
          <w:sz w:val="21"/>
          <w:szCs w:val="21"/>
        </w:rPr>
        <w:t>带有屏幕显示的智能化设备，应考虑</w:t>
      </w:r>
      <w:proofErr w:type="gramStart"/>
      <w:r w:rsidRPr="00832EEF">
        <w:rPr>
          <w:rFonts w:ascii="宋体" w:hAnsi="宋体"/>
          <w:color w:val="000000" w:themeColor="text1"/>
          <w:sz w:val="21"/>
          <w:szCs w:val="21"/>
        </w:rPr>
        <w:t>炫</w:t>
      </w:r>
      <w:proofErr w:type="gramEnd"/>
      <w:r w:rsidRPr="00832EEF">
        <w:rPr>
          <w:rFonts w:ascii="宋体" w:hAnsi="宋体"/>
          <w:color w:val="000000" w:themeColor="text1"/>
          <w:sz w:val="21"/>
          <w:szCs w:val="21"/>
        </w:rPr>
        <w:t>光、反光问题，避免复杂背景色，背景与内容高对比度，方便辨识。</w:t>
      </w:r>
    </w:p>
    <w:p w14:paraId="5FE47E50" w14:textId="15DD679D" w:rsidR="008F6C9B" w:rsidRPr="00832EEF" w:rsidRDefault="008F6C9B" w:rsidP="00A22603">
      <w:pPr>
        <w:pStyle w:val="aff6"/>
        <w:spacing w:line="276" w:lineRule="auto"/>
        <w:rPr>
          <w:rFonts w:ascii="宋体" w:hAnsi="宋体" w:hint="eastAsia"/>
          <w:color w:val="000000" w:themeColor="text1"/>
          <w:sz w:val="21"/>
          <w:szCs w:val="21"/>
        </w:rPr>
      </w:pPr>
      <w:r w:rsidRPr="00832EEF">
        <w:rPr>
          <w:rFonts w:ascii="黑体" w:eastAsia="黑体" w:hAnsi="黑体"/>
          <w:color w:val="000000" w:themeColor="text1"/>
          <w:sz w:val="21"/>
          <w:szCs w:val="21"/>
        </w:rPr>
        <w:t>5.5.</w:t>
      </w:r>
      <w:r w:rsidR="0073146B" w:rsidRPr="00832EEF">
        <w:rPr>
          <w:rFonts w:ascii="黑体" w:eastAsia="黑体" w:hAnsi="黑体" w:hint="eastAsia"/>
          <w:color w:val="000000" w:themeColor="text1"/>
          <w:sz w:val="21"/>
          <w:szCs w:val="21"/>
        </w:rPr>
        <w:t>3</w:t>
      </w:r>
      <w:r w:rsidRPr="00832EEF">
        <w:rPr>
          <w:rFonts w:ascii="宋体" w:hAnsi="宋体" w:hint="eastAsia"/>
          <w:color w:val="000000" w:themeColor="text1"/>
          <w:sz w:val="21"/>
          <w:szCs w:val="21"/>
        </w:rPr>
        <w:t xml:space="preserve"> 适老化电梯应设置符合</w:t>
      </w:r>
      <w:bookmarkStart w:id="70" w:name="OLE_LINK189"/>
      <w:r w:rsidRPr="00832EEF">
        <w:rPr>
          <w:rFonts w:ascii="宋体" w:hAnsi="宋体" w:hint="eastAsia"/>
          <w:color w:val="000000" w:themeColor="text1"/>
          <w:sz w:val="21"/>
          <w:szCs w:val="21"/>
        </w:rPr>
        <w:t>GB/T</w:t>
      </w:r>
      <w:bookmarkStart w:id="71" w:name="OLE_LINK37"/>
      <w:bookmarkStart w:id="72" w:name="OLE_LINK31"/>
      <w:r w:rsidRPr="00832EEF">
        <w:rPr>
          <w:rFonts w:ascii="宋体" w:hAnsi="宋体" w:hint="eastAsia"/>
          <w:color w:val="000000" w:themeColor="text1"/>
          <w:sz w:val="21"/>
          <w:szCs w:val="21"/>
        </w:rPr>
        <w:t xml:space="preserve"> 24475</w:t>
      </w:r>
      <w:bookmarkEnd w:id="71"/>
      <w:bookmarkEnd w:id="72"/>
      <w:r w:rsidRPr="00832EEF">
        <w:rPr>
          <w:rFonts w:ascii="宋体" w:hAnsi="宋体" w:hint="eastAsia"/>
          <w:color w:val="000000" w:themeColor="text1"/>
          <w:sz w:val="21"/>
          <w:szCs w:val="21"/>
        </w:rPr>
        <w:t>—</w:t>
      </w:r>
      <w:r w:rsidRPr="00832EEF">
        <w:rPr>
          <w:rFonts w:ascii="宋体" w:hAnsi="宋体"/>
          <w:color w:val="000000" w:themeColor="text1"/>
          <w:sz w:val="21"/>
          <w:szCs w:val="21"/>
        </w:rPr>
        <w:t>202</w:t>
      </w:r>
      <w:r w:rsidRPr="00832EEF">
        <w:rPr>
          <w:rFonts w:ascii="宋体" w:hAnsi="宋体" w:hint="eastAsia"/>
          <w:color w:val="000000" w:themeColor="text1"/>
          <w:sz w:val="21"/>
          <w:szCs w:val="21"/>
        </w:rPr>
        <w:t>3的</w:t>
      </w:r>
      <w:bookmarkStart w:id="73" w:name="OLE_LINK188"/>
      <w:r w:rsidRPr="00832EEF">
        <w:rPr>
          <w:rFonts w:ascii="宋体" w:hAnsi="宋体" w:hint="eastAsia"/>
          <w:color w:val="000000" w:themeColor="text1"/>
          <w:sz w:val="21"/>
          <w:szCs w:val="21"/>
        </w:rPr>
        <w:t>远程报警系统</w:t>
      </w:r>
      <w:bookmarkEnd w:id="70"/>
      <w:bookmarkEnd w:id="73"/>
      <w:r w:rsidRPr="00832EEF">
        <w:rPr>
          <w:rFonts w:hAnsi="宋体" w:hint="eastAsia"/>
          <w:color w:val="000000" w:themeColor="text1"/>
          <w:sz w:val="21"/>
          <w:szCs w:val="21"/>
        </w:rPr>
        <w:t>。</w:t>
      </w:r>
    </w:p>
    <w:p w14:paraId="2587C07D" w14:textId="523653B5" w:rsidR="008F6C9B" w:rsidRPr="00832EEF" w:rsidRDefault="008F6C9B" w:rsidP="00A22603">
      <w:pPr>
        <w:pStyle w:val="aff6"/>
        <w:spacing w:line="276" w:lineRule="auto"/>
        <w:rPr>
          <w:rFonts w:ascii="宋体" w:hAnsi="宋体" w:hint="eastAsia"/>
          <w:color w:val="000000" w:themeColor="text1"/>
          <w:sz w:val="21"/>
          <w:szCs w:val="21"/>
        </w:rPr>
      </w:pPr>
      <w:r w:rsidRPr="00832EEF">
        <w:rPr>
          <w:rFonts w:ascii="黑体" w:eastAsia="黑体" w:hAnsi="黑体"/>
          <w:color w:val="000000" w:themeColor="text1"/>
          <w:sz w:val="21"/>
          <w:szCs w:val="21"/>
        </w:rPr>
        <w:t>5.5.</w:t>
      </w:r>
      <w:r w:rsidR="0073146B" w:rsidRPr="00832EEF">
        <w:rPr>
          <w:rFonts w:ascii="黑体" w:eastAsia="黑体" w:hAnsi="黑体" w:hint="eastAsia"/>
          <w:color w:val="000000" w:themeColor="text1"/>
          <w:sz w:val="21"/>
          <w:szCs w:val="21"/>
        </w:rPr>
        <w:t>4</w:t>
      </w:r>
      <w:r w:rsidR="00E24B9F" w:rsidRPr="00832EEF">
        <w:rPr>
          <w:rFonts w:ascii="宋体" w:hAnsi="宋体" w:hint="eastAsia"/>
          <w:color w:val="000000" w:themeColor="text1"/>
          <w:sz w:val="21"/>
          <w:szCs w:val="21"/>
        </w:rPr>
        <w:t xml:space="preserve"> </w:t>
      </w:r>
      <w:r w:rsidRPr="00832EEF">
        <w:rPr>
          <w:rFonts w:ascii="宋体" w:hAnsi="宋体" w:hint="eastAsia"/>
          <w:color w:val="000000" w:themeColor="text1"/>
          <w:sz w:val="21"/>
          <w:szCs w:val="21"/>
        </w:rPr>
        <w:t>适老化电梯应配置</w:t>
      </w:r>
      <w:bookmarkStart w:id="74" w:name="OLE_LINK48"/>
      <w:bookmarkStart w:id="75" w:name="OLE_LINK47"/>
      <w:r w:rsidRPr="00832EEF">
        <w:rPr>
          <w:rFonts w:ascii="宋体" w:hAnsi="宋体" w:hint="eastAsia"/>
          <w:color w:val="000000" w:themeColor="text1"/>
          <w:sz w:val="21"/>
          <w:szCs w:val="21"/>
        </w:rPr>
        <w:t>远程监测系统</w:t>
      </w:r>
      <w:bookmarkEnd w:id="74"/>
      <w:bookmarkEnd w:id="75"/>
      <w:r w:rsidRPr="00832EEF">
        <w:rPr>
          <w:rFonts w:ascii="宋体" w:hAnsi="宋体" w:hint="eastAsia"/>
          <w:color w:val="000000" w:themeColor="text1"/>
          <w:sz w:val="21"/>
          <w:szCs w:val="21"/>
        </w:rPr>
        <w:t>，并应</w:t>
      </w:r>
      <w:bookmarkStart w:id="76" w:name="OLE_LINK116"/>
      <w:bookmarkStart w:id="77" w:name="OLE_LINK119"/>
      <w:r w:rsidRPr="00832EEF">
        <w:rPr>
          <w:rFonts w:ascii="宋体" w:hAnsi="宋体" w:hint="eastAsia"/>
          <w:color w:val="000000" w:themeColor="text1"/>
          <w:sz w:val="21"/>
          <w:szCs w:val="21"/>
        </w:rPr>
        <w:t>符合</w:t>
      </w:r>
      <w:bookmarkStart w:id="78" w:name="OLE_LINK115"/>
      <w:r w:rsidRPr="00832EEF">
        <w:rPr>
          <w:rFonts w:ascii="宋体" w:hAnsi="宋体" w:hint="eastAsia"/>
          <w:color w:val="000000" w:themeColor="text1"/>
          <w:sz w:val="21"/>
          <w:szCs w:val="21"/>
        </w:rPr>
        <w:t xml:space="preserve">GB/T </w:t>
      </w:r>
      <w:bookmarkStart w:id="79" w:name="OLE_LINK80"/>
      <w:bookmarkStart w:id="80" w:name="OLE_LINK79"/>
      <w:bookmarkStart w:id="81" w:name="OLE_LINK99"/>
      <w:r w:rsidRPr="00832EEF">
        <w:rPr>
          <w:rFonts w:ascii="宋体" w:hAnsi="宋体" w:hint="eastAsia"/>
          <w:color w:val="000000" w:themeColor="text1"/>
          <w:sz w:val="21"/>
          <w:szCs w:val="21"/>
        </w:rPr>
        <w:t>42616</w:t>
      </w:r>
      <w:bookmarkEnd w:id="79"/>
      <w:bookmarkEnd w:id="80"/>
      <w:bookmarkEnd w:id="81"/>
      <w:r w:rsidRPr="00832EEF">
        <w:rPr>
          <w:rFonts w:ascii="宋体" w:hAnsi="宋体" w:hint="eastAsia"/>
          <w:color w:val="000000" w:themeColor="text1"/>
          <w:sz w:val="21"/>
          <w:szCs w:val="21"/>
        </w:rPr>
        <w:t>—2023</w:t>
      </w:r>
      <w:bookmarkEnd w:id="78"/>
      <w:r w:rsidRPr="00832EEF">
        <w:rPr>
          <w:rFonts w:ascii="宋体" w:hAnsi="宋体" w:hint="eastAsia"/>
          <w:color w:val="000000" w:themeColor="text1"/>
          <w:sz w:val="21"/>
          <w:szCs w:val="21"/>
        </w:rPr>
        <w:t>和GB/T 24476—2023</w:t>
      </w:r>
      <w:bookmarkEnd w:id="76"/>
      <w:bookmarkEnd w:id="77"/>
      <w:r w:rsidRPr="00832EEF">
        <w:rPr>
          <w:rFonts w:ascii="宋体" w:hAnsi="宋体" w:hint="eastAsia"/>
          <w:color w:val="000000" w:themeColor="text1"/>
          <w:sz w:val="21"/>
          <w:szCs w:val="21"/>
        </w:rPr>
        <w:t>的要求。</w:t>
      </w:r>
    </w:p>
    <w:p w14:paraId="19DEF712" w14:textId="7DEBE91C" w:rsidR="00015CC8" w:rsidRPr="00832EEF" w:rsidRDefault="00000000" w:rsidP="00A22603">
      <w:pPr>
        <w:pStyle w:val="aff6"/>
        <w:spacing w:line="276" w:lineRule="auto"/>
        <w:rPr>
          <w:rFonts w:ascii="宋体" w:hAnsi="宋体" w:hint="eastAsia"/>
          <w:color w:val="000000" w:themeColor="text1"/>
          <w:sz w:val="21"/>
          <w:szCs w:val="21"/>
        </w:rPr>
      </w:pPr>
      <w:r w:rsidRPr="00832EEF">
        <w:rPr>
          <w:rFonts w:ascii="黑体" w:eastAsia="黑体" w:hAnsi="黑体"/>
          <w:color w:val="000000" w:themeColor="text1"/>
          <w:sz w:val="21"/>
          <w:szCs w:val="21"/>
        </w:rPr>
        <w:t>5.5.</w:t>
      </w:r>
      <w:r w:rsidR="0073146B" w:rsidRPr="00832EEF">
        <w:rPr>
          <w:rFonts w:ascii="黑体" w:eastAsia="黑体" w:hAnsi="黑体" w:hint="eastAsia"/>
          <w:color w:val="000000" w:themeColor="text1"/>
          <w:sz w:val="21"/>
          <w:szCs w:val="21"/>
        </w:rPr>
        <w:t>5</w:t>
      </w:r>
      <w:r w:rsidR="008F6C9B" w:rsidRPr="00832EEF">
        <w:rPr>
          <w:rFonts w:ascii="宋体" w:hAnsi="宋体" w:hint="eastAsia"/>
          <w:color w:val="000000" w:themeColor="text1"/>
          <w:sz w:val="21"/>
          <w:szCs w:val="21"/>
        </w:rPr>
        <w:t xml:space="preserve"> 适老化电梯轿厢应设置视频监控，其相关图像数据的现场采集应覆盖开关门区域、操纵盘及楼层显示的区域，且至少覆盖轿厢地面80%的区域</w:t>
      </w:r>
      <w:r w:rsidR="00502457" w:rsidRPr="00832EEF">
        <w:rPr>
          <w:rFonts w:ascii="宋体" w:hAnsi="宋体" w:hint="eastAsia"/>
          <w:color w:val="000000" w:themeColor="text1"/>
          <w:sz w:val="21"/>
          <w:szCs w:val="21"/>
        </w:rPr>
        <w:t>，连续盲区面积小于</w:t>
      </w:r>
      <w:r w:rsidR="00502457" w:rsidRPr="00832EEF">
        <w:rPr>
          <w:rFonts w:ascii="宋体" w:hAnsi="宋体"/>
          <w:color w:val="000000" w:themeColor="text1"/>
          <w:sz w:val="21"/>
          <w:szCs w:val="21"/>
        </w:rPr>
        <w:t>0.6</w:t>
      </w:r>
      <w:r w:rsidR="00E24B9F" w:rsidRPr="00832EEF">
        <w:rPr>
          <w:rFonts w:ascii="宋体" w:hAnsi="宋体" w:hint="eastAsia"/>
          <w:color w:val="000000" w:themeColor="text1"/>
          <w:sz w:val="21"/>
          <w:szCs w:val="21"/>
        </w:rPr>
        <w:t>m</w:t>
      </w:r>
      <w:r w:rsidR="00E24B9F" w:rsidRPr="00832EEF">
        <w:rPr>
          <w:rFonts w:ascii="宋体" w:hAnsi="宋体" w:hint="eastAsia"/>
          <w:color w:val="000000" w:themeColor="text1"/>
          <w:sz w:val="21"/>
          <w:szCs w:val="21"/>
          <w:vertAlign w:val="superscript"/>
        </w:rPr>
        <w:t>2</w:t>
      </w:r>
      <w:r w:rsidR="008F6C9B" w:rsidRPr="00832EEF">
        <w:rPr>
          <w:rFonts w:ascii="宋体" w:hAnsi="宋体" w:hint="eastAsia"/>
          <w:color w:val="000000" w:themeColor="text1"/>
          <w:sz w:val="21"/>
          <w:szCs w:val="21"/>
        </w:rPr>
        <w:t>。轿厢视频监控在电梯正常供</w:t>
      </w:r>
      <w:r w:rsidR="008F6C9B" w:rsidRPr="00832EEF">
        <w:rPr>
          <w:rFonts w:ascii="宋体" w:hAnsi="宋体" w:hint="eastAsia"/>
          <w:color w:val="000000" w:themeColor="text1"/>
          <w:sz w:val="21"/>
          <w:szCs w:val="21"/>
        </w:rPr>
        <w:lastRenderedPageBreak/>
        <w:t>电缺失时应能保持正常工作。视频监控宜配置AI智能动作识别功能，当发现人员摔倒时，能向外部发出救援信号。</w:t>
      </w:r>
    </w:p>
    <w:p w14:paraId="732DDD19" w14:textId="5D58D761" w:rsidR="008F6C9B" w:rsidRPr="00832EEF" w:rsidRDefault="008F6C9B" w:rsidP="00A22603">
      <w:pPr>
        <w:pStyle w:val="aff6"/>
        <w:spacing w:line="276" w:lineRule="auto"/>
        <w:rPr>
          <w:rFonts w:ascii="宋体" w:hAnsi="宋体" w:hint="eastAsia"/>
          <w:color w:val="000000"/>
          <w:sz w:val="21"/>
          <w:szCs w:val="21"/>
        </w:rPr>
      </w:pPr>
      <w:r w:rsidRPr="00832EEF">
        <w:rPr>
          <w:rFonts w:ascii="黑体" w:eastAsia="黑体" w:hAnsi="黑体" w:hint="eastAsia"/>
          <w:color w:val="000000"/>
          <w:sz w:val="21"/>
          <w:szCs w:val="21"/>
        </w:rPr>
        <w:t>5.5.</w:t>
      </w:r>
      <w:r w:rsidR="0073146B" w:rsidRPr="00832EEF">
        <w:rPr>
          <w:rFonts w:ascii="黑体" w:eastAsia="黑体" w:hAnsi="黑体" w:hint="eastAsia"/>
          <w:color w:val="000000"/>
          <w:sz w:val="21"/>
          <w:szCs w:val="21"/>
        </w:rPr>
        <w:t>6</w:t>
      </w:r>
      <w:r w:rsidR="00E24B9F" w:rsidRPr="00832EEF">
        <w:rPr>
          <w:rFonts w:ascii="宋体" w:hAnsi="宋体" w:hint="eastAsia"/>
          <w:color w:val="000000"/>
          <w:sz w:val="21"/>
          <w:szCs w:val="21"/>
        </w:rPr>
        <w:t xml:space="preserve"> </w:t>
      </w:r>
      <w:r w:rsidRPr="00832EEF">
        <w:rPr>
          <w:rFonts w:ascii="宋体" w:hAnsi="宋体" w:hint="eastAsia"/>
          <w:color w:val="000000"/>
          <w:sz w:val="21"/>
          <w:szCs w:val="21"/>
        </w:rPr>
        <w:t>适老化电梯宜</w:t>
      </w:r>
      <w:proofErr w:type="gramStart"/>
      <w:r w:rsidRPr="00832EEF">
        <w:rPr>
          <w:rFonts w:ascii="宋体" w:hAnsi="宋体" w:hint="eastAsia"/>
          <w:color w:val="000000"/>
          <w:sz w:val="21"/>
          <w:szCs w:val="21"/>
        </w:rPr>
        <w:t>采用集选控制系统</w:t>
      </w:r>
      <w:proofErr w:type="gramEnd"/>
      <w:r w:rsidRPr="00832EEF">
        <w:rPr>
          <w:rFonts w:ascii="宋体" w:hAnsi="宋体" w:hint="eastAsia"/>
          <w:color w:val="000000"/>
          <w:sz w:val="21"/>
          <w:szCs w:val="21"/>
        </w:rPr>
        <w:t>，不宜采用目的层控制系统。</w:t>
      </w:r>
      <w:bookmarkStart w:id="82" w:name="OLE_LINK142"/>
      <w:bookmarkStart w:id="83" w:name="OLE_LINK144"/>
      <w:r w:rsidRPr="00832EEF">
        <w:rPr>
          <w:rFonts w:ascii="宋体" w:hAnsi="宋体" w:hint="eastAsia"/>
          <w:color w:val="000000"/>
          <w:sz w:val="21"/>
          <w:szCs w:val="21"/>
        </w:rPr>
        <w:t>当</w:t>
      </w:r>
      <w:bookmarkStart w:id="84" w:name="OLE_LINK174"/>
      <w:bookmarkStart w:id="85" w:name="OLE_LINK175"/>
      <w:r w:rsidRPr="00832EEF">
        <w:rPr>
          <w:rFonts w:ascii="宋体" w:hAnsi="宋体" w:hint="eastAsia"/>
          <w:color w:val="000000"/>
          <w:sz w:val="21"/>
          <w:szCs w:val="21"/>
        </w:rPr>
        <w:t>采用目的层控制系统</w:t>
      </w:r>
      <w:bookmarkEnd w:id="84"/>
      <w:bookmarkEnd w:id="85"/>
      <w:r w:rsidRPr="00832EEF">
        <w:rPr>
          <w:rFonts w:ascii="宋体" w:hAnsi="宋体" w:hint="eastAsia"/>
          <w:color w:val="000000"/>
          <w:sz w:val="21"/>
          <w:szCs w:val="21"/>
        </w:rPr>
        <w:t>时，还应配置智能乘梯功能。</w:t>
      </w:r>
      <w:bookmarkEnd w:id="82"/>
      <w:bookmarkEnd w:id="83"/>
    </w:p>
    <w:p w14:paraId="4DB2A0D8" w14:textId="52BA0E33" w:rsidR="009F6DFD" w:rsidRPr="00832EEF" w:rsidRDefault="008F6C9B" w:rsidP="00A22603">
      <w:pPr>
        <w:spacing w:line="276" w:lineRule="auto"/>
        <w:rPr>
          <w:rFonts w:ascii="宋体" w:hAnsi="宋体" w:hint="eastAsia"/>
          <w:szCs w:val="21"/>
        </w:rPr>
      </w:pPr>
      <w:bookmarkStart w:id="86" w:name="OLE_LINK134"/>
      <w:bookmarkStart w:id="87" w:name="OLE_LINK137"/>
      <w:r w:rsidRPr="00832EEF">
        <w:rPr>
          <w:rFonts w:ascii="黑体" w:eastAsia="黑体" w:hAnsi="黑体" w:hint="eastAsia"/>
          <w:color w:val="000000"/>
          <w:szCs w:val="21"/>
        </w:rPr>
        <w:t>5.5.</w:t>
      </w:r>
      <w:r w:rsidR="0073146B" w:rsidRPr="00832EEF">
        <w:rPr>
          <w:rFonts w:ascii="黑体" w:eastAsia="黑体" w:hAnsi="黑体" w:hint="eastAsia"/>
          <w:color w:val="000000"/>
          <w:szCs w:val="21"/>
        </w:rPr>
        <w:t>7</w:t>
      </w:r>
      <w:r w:rsidR="00E24B9F" w:rsidRPr="00832EEF">
        <w:rPr>
          <w:rFonts w:ascii="宋体" w:hAnsi="宋体" w:hint="eastAsia"/>
          <w:szCs w:val="21"/>
        </w:rPr>
        <w:t xml:space="preserve"> </w:t>
      </w:r>
      <w:r w:rsidRPr="00832EEF">
        <w:rPr>
          <w:rFonts w:ascii="宋体" w:hAnsi="宋体" w:hint="eastAsia"/>
          <w:szCs w:val="21"/>
        </w:rPr>
        <w:t>当适老化电梯出现楼层位置丢失故障且需要通过移动来确定轿厢的位置时，轿厢运行应不</w:t>
      </w:r>
    </w:p>
    <w:p w14:paraId="57950337" w14:textId="1D57D5D2" w:rsidR="008F6C9B" w:rsidRPr="00832EEF" w:rsidRDefault="008F6C9B" w:rsidP="009F6DFD">
      <w:pPr>
        <w:pStyle w:val="affffffff0"/>
        <w:spacing w:line="276" w:lineRule="auto"/>
        <w:ind w:firstLineChars="0" w:firstLine="0"/>
        <w:jc w:val="left"/>
        <w:rPr>
          <w:rFonts w:ascii="宋体" w:hAnsi="宋体" w:hint="eastAsia"/>
          <w:color w:val="000000"/>
          <w:szCs w:val="21"/>
        </w:rPr>
      </w:pPr>
      <w:r w:rsidRPr="00832EEF">
        <w:rPr>
          <w:rFonts w:ascii="宋体" w:hAnsi="宋体" w:hint="eastAsia"/>
          <w:color w:val="000000"/>
          <w:szCs w:val="21"/>
        </w:rPr>
        <w:t>过一个楼层就能确定位置</w:t>
      </w:r>
      <w:bookmarkEnd w:id="86"/>
      <w:bookmarkEnd w:id="87"/>
      <w:r w:rsidRPr="00832EEF">
        <w:rPr>
          <w:rFonts w:ascii="宋体" w:hAnsi="宋体" w:hint="eastAsia"/>
          <w:color w:val="000000"/>
          <w:szCs w:val="21"/>
        </w:rPr>
        <w:t>。</w:t>
      </w:r>
    </w:p>
    <w:p w14:paraId="28C448D9" w14:textId="3F8901DD" w:rsidR="008F6C9B" w:rsidRPr="00832EEF" w:rsidRDefault="001C5C40" w:rsidP="00A22603">
      <w:pPr>
        <w:pStyle w:val="aff6"/>
        <w:spacing w:line="276" w:lineRule="auto"/>
        <w:rPr>
          <w:color w:val="FF0000"/>
          <w:sz w:val="21"/>
          <w:szCs w:val="21"/>
        </w:rPr>
      </w:pPr>
      <w:r w:rsidRPr="00832EEF">
        <w:rPr>
          <w:rFonts w:ascii="黑体" w:eastAsia="黑体" w:hAnsi="黑体" w:hint="eastAsia"/>
          <w:color w:val="000000"/>
          <w:sz w:val="21"/>
          <w:szCs w:val="21"/>
        </w:rPr>
        <w:t>5.5.</w:t>
      </w:r>
      <w:r w:rsidR="0073146B" w:rsidRPr="00832EEF">
        <w:rPr>
          <w:rFonts w:ascii="黑体" w:eastAsia="黑体" w:hAnsi="黑体" w:hint="eastAsia"/>
          <w:color w:val="000000"/>
          <w:sz w:val="21"/>
          <w:szCs w:val="21"/>
        </w:rPr>
        <w:t>8</w:t>
      </w:r>
      <w:r w:rsidRPr="00832EEF">
        <w:rPr>
          <w:rFonts w:ascii="宋体" w:hAnsi="宋体" w:hint="eastAsia"/>
          <w:sz w:val="21"/>
          <w:szCs w:val="21"/>
        </w:rPr>
        <w:t xml:space="preserve"> 适老化</w:t>
      </w:r>
      <w:r w:rsidRPr="00832EEF">
        <w:rPr>
          <w:rFonts w:ascii="宋体" w:hAnsi="宋体"/>
          <w:sz w:val="21"/>
          <w:szCs w:val="21"/>
        </w:rPr>
        <w:t>电梯应配置停电自动救援操作装置，电梯供电电源发生故障或中断时，应自动使轿厢移动至就近或指定层站并打开电梯门。该自动救援操作装置应符合GB/T 40081—2021</w:t>
      </w:r>
      <w:r w:rsidRPr="00832EEF">
        <w:rPr>
          <w:rFonts w:ascii="宋体" w:hAnsi="宋体" w:hint="eastAsia"/>
          <w:sz w:val="21"/>
          <w:szCs w:val="21"/>
        </w:rPr>
        <w:t>的要求。</w:t>
      </w:r>
    </w:p>
    <w:p w14:paraId="19B93240" w14:textId="1342B10D" w:rsidR="00015CC8" w:rsidRPr="00832EEF" w:rsidRDefault="00000000" w:rsidP="00A22603">
      <w:pPr>
        <w:pStyle w:val="affffffff0"/>
        <w:spacing w:line="276" w:lineRule="auto"/>
        <w:ind w:firstLineChars="0" w:firstLine="0"/>
        <w:rPr>
          <w:rFonts w:ascii="宋体" w:hAnsi="宋体" w:hint="eastAsia"/>
          <w:color w:val="000000" w:themeColor="text1"/>
          <w:szCs w:val="21"/>
        </w:rPr>
      </w:pPr>
      <w:r w:rsidRPr="00832EEF">
        <w:rPr>
          <w:rFonts w:ascii="黑体" w:eastAsia="黑体" w:hAnsi="黑体"/>
          <w:color w:val="000000"/>
          <w:szCs w:val="21"/>
        </w:rPr>
        <w:t>5.5.</w:t>
      </w:r>
      <w:r w:rsidR="0073146B" w:rsidRPr="00832EEF">
        <w:rPr>
          <w:rFonts w:ascii="黑体" w:eastAsia="黑体" w:hAnsi="黑体" w:hint="eastAsia"/>
          <w:color w:val="000000"/>
          <w:szCs w:val="21"/>
        </w:rPr>
        <w:t>9</w:t>
      </w:r>
      <w:r w:rsidR="005813EE" w:rsidRPr="00832EEF">
        <w:rPr>
          <w:rFonts w:ascii="宋体" w:hAnsi="宋体" w:hint="eastAsia"/>
          <w:color w:val="000000" w:themeColor="text1"/>
          <w:szCs w:val="21"/>
        </w:rPr>
        <w:t xml:space="preserve"> </w:t>
      </w:r>
      <w:r w:rsidR="00D25497" w:rsidRPr="00832EEF">
        <w:rPr>
          <w:rFonts w:ascii="宋体" w:hAnsi="宋体" w:hint="eastAsia"/>
          <w:color w:val="000000" w:themeColor="text1"/>
          <w:szCs w:val="21"/>
        </w:rPr>
        <w:t>电梯宜配置智能乘梯功能，为乘</w:t>
      </w:r>
      <w:proofErr w:type="gramStart"/>
      <w:r w:rsidR="00D25497" w:rsidRPr="00832EEF">
        <w:rPr>
          <w:rFonts w:ascii="宋体" w:hAnsi="宋体" w:hint="eastAsia"/>
          <w:color w:val="000000" w:themeColor="text1"/>
          <w:szCs w:val="21"/>
        </w:rPr>
        <w:t>梯人员</w:t>
      </w:r>
      <w:proofErr w:type="gramEnd"/>
      <w:r w:rsidR="00D25497" w:rsidRPr="00832EEF">
        <w:rPr>
          <w:rFonts w:ascii="宋体" w:hAnsi="宋体" w:hint="eastAsia"/>
          <w:color w:val="000000" w:themeColor="text1"/>
          <w:szCs w:val="21"/>
        </w:rPr>
        <w:t>提供便利</w:t>
      </w:r>
      <w:r w:rsidRPr="00832EEF">
        <w:rPr>
          <w:rFonts w:ascii="宋体" w:hAnsi="宋体" w:hint="eastAsia"/>
          <w:color w:val="000000" w:themeColor="text1"/>
          <w:szCs w:val="21"/>
        </w:rPr>
        <w:t>，</w:t>
      </w:r>
      <w:r w:rsidR="003706E3" w:rsidRPr="00832EEF">
        <w:rPr>
          <w:rFonts w:ascii="宋体" w:hAnsi="宋体" w:hint="eastAsia"/>
          <w:color w:val="000000" w:themeColor="text1"/>
          <w:szCs w:val="21"/>
        </w:rPr>
        <w:t>当电梯配有智能乘</w:t>
      </w:r>
      <w:proofErr w:type="gramStart"/>
      <w:r w:rsidR="003706E3" w:rsidRPr="00832EEF">
        <w:rPr>
          <w:rFonts w:ascii="宋体" w:hAnsi="宋体" w:hint="eastAsia"/>
          <w:color w:val="000000" w:themeColor="text1"/>
          <w:szCs w:val="21"/>
        </w:rPr>
        <w:t>梯功能</w:t>
      </w:r>
      <w:proofErr w:type="gramEnd"/>
      <w:r w:rsidR="003706E3" w:rsidRPr="00832EEF">
        <w:rPr>
          <w:rFonts w:ascii="宋体" w:hAnsi="宋体" w:hint="eastAsia"/>
          <w:color w:val="000000" w:themeColor="text1"/>
          <w:szCs w:val="21"/>
        </w:rPr>
        <w:t>时，轿厢内应设置智能乘梯详细使用说明</w:t>
      </w:r>
      <w:r w:rsidR="00D25497" w:rsidRPr="00832EEF">
        <w:rPr>
          <w:rFonts w:ascii="宋体" w:hAnsi="宋体" w:hint="eastAsia"/>
          <w:color w:val="000000" w:themeColor="text1"/>
          <w:szCs w:val="21"/>
        </w:rPr>
        <w:t>。</w:t>
      </w:r>
    </w:p>
    <w:p w14:paraId="12B5ADFC" w14:textId="0A5377D4" w:rsidR="00F44C96" w:rsidRPr="00832EEF" w:rsidRDefault="00F44C96" w:rsidP="00A22603">
      <w:pPr>
        <w:pStyle w:val="aff6"/>
        <w:spacing w:line="276" w:lineRule="auto"/>
        <w:rPr>
          <w:rFonts w:ascii="宋体" w:hAnsi="宋体" w:hint="eastAsia"/>
          <w:color w:val="000000"/>
          <w:sz w:val="21"/>
          <w:szCs w:val="21"/>
        </w:rPr>
      </w:pPr>
      <w:r w:rsidRPr="00832EEF">
        <w:rPr>
          <w:rFonts w:ascii="黑体" w:eastAsia="黑体" w:hAnsi="黑体" w:hint="eastAsia"/>
          <w:color w:val="000000"/>
          <w:sz w:val="21"/>
          <w:szCs w:val="21"/>
        </w:rPr>
        <w:t>5.5.1</w:t>
      </w:r>
      <w:r w:rsidR="0073146B" w:rsidRPr="00832EEF">
        <w:rPr>
          <w:rFonts w:ascii="黑体" w:eastAsia="黑体" w:hAnsi="黑体" w:hint="eastAsia"/>
          <w:color w:val="000000"/>
          <w:sz w:val="21"/>
          <w:szCs w:val="21"/>
        </w:rPr>
        <w:t>0</w:t>
      </w:r>
      <w:r w:rsidRPr="00832EEF">
        <w:rPr>
          <w:rFonts w:ascii="宋体" w:hAnsi="宋体" w:hint="eastAsia"/>
          <w:color w:val="000000" w:themeColor="text1"/>
          <w:sz w:val="21"/>
          <w:szCs w:val="21"/>
        </w:rPr>
        <w:t xml:space="preserve"> </w:t>
      </w:r>
      <w:r w:rsidR="0073146B" w:rsidRPr="00832EEF">
        <w:rPr>
          <w:rFonts w:ascii="宋体" w:hAnsi="宋体" w:hint="eastAsia"/>
          <w:color w:val="000000" w:themeColor="text1"/>
          <w:sz w:val="21"/>
          <w:szCs w:val="21"/>
        </w:rPr>
        <w:t>电梯</w:t>
      </w:r>
      <w:r w:rsidRPr="00832EEF">
        <w:rPr>
          <w:rFonts w:ascii="宋体" w:hAnsi="宋体" w:hint="eastAsia"/>
          <w:color w:val="000000"/>
          <w:sz w:val="21"/>
          <w:szCs w:val="21"/>
        </w:rPr>
        <w:t>轿厢</w:t>
      </w:r>
      <w:r w:rsidR="0073146B" w:rsidRPr="00832EEF">
        <w:rPr>
          <w:rFonts w:ascii="宋体" w:hAnsi="宋体" w:hint="eastAsia"/>
          <w:color w:val="000000"/>
          <w:sz w:val="21"/>
          <w:szCs w:val="21"/>
        </w:rPr>
        <w:t>应</w:t>
      </w:r>
      <w:r w:rsidRPr="00832EEF">
        <w:rPr>
          <w:rFonts w:ascii="宋体" w:hAnsi="宋体" w:hint="eastAsia"/>
          <w:color w:val="000000"/>
          <w:sz w:val="21"/>
          <w:szCs w:val="21"/>
        </w:rPr>
        <w:t>配置远程</w:t>
      </w:r>
      <w:r w:rsidR="00EB6234" w:rsidRPr="00832EEF">
        <w:rPr>
          <w:rFonts w:ascii="宋体" w:hAnsi="宋体" w:hint="eastAsia"/>
          <w:color w:val="000000"/>
          <w:sz w:val="21"/>
          <w:szCs w:val="21"/>
        </w:rPr>
        <w:t>报警系统</w:t>
      </w:r>
      <w:r w:rsidR="0073146B" w:rsidRPr="00832EEF">
        <w:rPr>
          <w:rFonts w:ascii="宋体" w:hAnsi="宋体" w:hint="eastAsia"/>
          <w:color w:val="000000"/>
          <w:sz w:val="21"/>
          <w:szCs w:val="21"/>
        </w:rPr>
        <w:t>，该系统应</w:t>
      </w:r>
      <w:r w:rsidRPr="00832EEF">
        <w:rPr>
          <w:rFonts w:ascii="宋体" w:hAnsi="宋体" w:hint="eastAsia"/>
          <w:color w:val="000000"/>
          <w:sz w:val="21"/>
          <w:szCs w:val="21"/>
        </w:rPr>
        <w:t>符合</w:t>
      </w:r>
      <w:r w:rsidRPr="00832EEF">
        <w:rPr>
          <w:rFonts w:ascii="宋体" w:hAnsi="宋体"/>
          <w:color w:val="000000"/>
          <w:sz w:val="21"/>
          <w:szCs w:val="21"/>
        </w:rPr>
        <w:t>GB/T 24475</w:t>
      </w:r>
      <w:r w:rsidRPr="00832EEF">
        <w:rPr>
          <w:rFonts w:ascii="宋体" w:hAnsi="宋体" w:hint="eastAsia"/>
          <w:color w:val="000000"/>
          <w:sz w:val="21"/>
          <w:szCs w:val="21"/>
        </w:rPr>
        <w:t>—</w:t>
      </w:r>
      <w:r w:rsidRPr="00832EEF">
        <w:rPr>
          <w:rFonts w:ascii="宋体" w:hAnsi="宋体"/>
          <w:color w:val="000000"/>
          <w:sz w:val="21"/>
          <w:szCs w:val="21"/>
        </w:rPr>
        <w:t>2023</w:t>
      </w:r>
      <w:r w:rsidR="00EB6234" w:rsidRPr="00832EEF">
        <w:rPr>
          <w:rFonts w:ascii="宋体" w:hAnsi="宋体" w:hint="eastAsia"/>
          <w:color w:val="000000"/>
          <w:sz w:val="21"/>
          <w:szCs w:val="21"/>
        </w:rPr>
        <w:t>的</w:t>
      </w:r>
      <w:r w:rsidRPr="00832EEF">
        <w:rPr>
          <w:rFonts w:ascii="宋体" w:hAnsi="宋体" w:hint="eastAsia"/>
          <w:color w:val="000000"/>
          <w:sz w:val="21"/>
          <w:szCs w:val="21"/>
        </w:rPr>
        <w:t>要求</w:t>
      </w:r>
      <w:r w:rsidRPr="00832EEF">
        <w:rPr>
          <w:rFonts w:ascii="宋体" w:hAnsi="宋体"/>
          <w:color w:val="000000"/>
          <w:sz w:val="21"/>
          <w:szCs w:val="21"/>
        </w:rPr>
        <w:t>。</w:t>
      </w:r>
    </w:p>
    <w:p w14:paraId="188F061F" w14:textId="2F70E078" w:rsidR="00015CC8" w:rsidRPr="00832EEF" w:rsidRDefault="00000000" w:rsidP="00697B8E">
      <w:pPr>
        <w:pStyle w:val="aff6"/>
        <w:spacing w:beforeLines="20" w:before="62" w:afterLines="20" w:after="62" w:line="276" w:lineRule="auto"/>
        <w:outlineLvl w:val="1"/>
        <w:rPr>
          <w:rFonts w:ascii="黑体" w:eastAsia="黑体" w:hAnsi="黑体" w:hint="eastAsia"/>
          <w:color w:val="000000"/>
          <w:sz w:val="21"/>
        </w:rPr>
      </w:pPr>
      <w:bookmarkStart w:id="88" w:name="_Toc230361270"/>
      <w:r w:rsidRPr="00832EEF">
        <w:rPr>
          <w:rFonts w:ascii="黑体" w:eastAsia="黑体" w:hAnsi="黑体"/>
          <w:color w:val="000000"/>
          <w:sz w:val="21"/>
        </w:rPr>
        <w:t>5.</w:t>
      </w:r>
      <w:r w:rsidR="003706E3" w:rsidRPr="00832EEF">
        <w:rPr>
          <w:rFonts w:ascii="黑体" w:eastAsia="黑体" w:hAnsi="黑体" w:hint="eastAsia"/>
          <w:color w:val="000000"/>
          <w:sz w:val="21"/>
        </w:rPr>
        <w:t>6</w:t>
      </w:r>
      <w:r w:rsidR="00E24B9F" w:rsidRPr="00832EEF">
        <w:rPr>
          <w:rFonts w:ascii="黑体" w:eastAsia="黑体" w:hAnsi="黑体" w:hint="eastAsia"/>
          <w:color w:val="000000"/>
          <w:sz w:val="21"/>
        </w:rPr>
        <w:t xml:space="preserve"> </w:t>
      </w:r>
      <w:r w:rsidRPr="00832EEF">
        <w:rPr>
          <w:rFonts w:ascii="黑体" w:eastAsia="黑体" w:hAnsi="黑体"/>
          <w:color w:val="000000"/>
          <w:sz w:val="21"/>
        </w:rPr>
        <w:t>运行性能要求</w:t>
      </w:r>
      <w:bookmarkEnd w:id="88"/>
    </w:p>
    <w:p w14:paraId="41EA865D" w14:textId="74C16A7E" w:rsidR="00015CC8" w:rsidRPr="00832EEF" w:rsidRDefault="00000000" w:rsidP="00A22603">
      <w:pPr>
        <w:pStyle w:val="aff6"/>
        <w:spacing w:line="276" w:lineRule="auto"/>
        <w:rPr>
          <w:rFonts w:ascii="宋体" w:hAnsi="宋体" w:hint="eastAsia"/>
          <w:sz w:val="21"/>
        </w:rPr>
      </w:pPr>
      <w:r w:rsidRPr="00832EEF">
        <w:rPr>
          <w:rFonts w:ascii="黑体" w:eastAsia="黑体" w:hAnsi="黑体"/>
          <w:sz w:val="21"/>
        </w:rPr>
        <w:t>5.6.1</w:t>
      </w:r>
      <w:r w:rsidR="00E24B9F" w:rsidRPr="00832EEF">
        <w:rPr>
          <w:rFonts w:ascii="宋体" w:hAnsi="宋体" w:hint="eastAsia"/>
          <w:sz w:val="21"/>
        </w:rPr>
        <w:t xml:space="preserve"> </w:t>
      </w:r>
      <w:r w:rsidR="003706E3" w:rsidRPr="00832EEF">
        <w:rPr>
          <w:rFonts w:ascii="宋体" w:hAnsi="宋体" w:hint="eastAsia"/>
          <w:sz w:val="21"/>
        </w:rPr>
        <w:t>适老化电梯对于A95加速度和减速度值</w:t>
      </w:r>
      <w:r w:rsidR="0073146B" w:rsidRPr="00832EEF">
        <w:rPr>
          <w:rFonts w:ascii="宋体" w:hAnsi="宋体" w:hint="eastAsia"/>
          <w:sz w:val="21"/>
        </w:rPr>
        <w:t>在满足GB/T 10058的要求下，</w:t>
      </w:r>
      <w:r w:rsidR="0073146B" w:rsidRPr="00832EEF">
        <w:rPr>
          <w:rFonts w:ascii="宋体" w:hAnsi="宋体"/>
          <w:sz w:val="21"/>
        </w:rPr>
        <w:t>宜取</w:t>
      </w:r>
      <w:r w:rsidR="0073146B" w:rsidRPr="00832EEF">
        <w:rPr>
          <w:rFonts w:ascii="宋体" w:hAnsi="宋体" w:hint="eastAsia"/>
          <w:sz w:val="21"/>
        </w:rPr>
        <w:t>标准</w:t>
      </w:r>
      <w:r w:rsidR="0073146B" w:rsidRPr="00832EEF">
        <w:rPr>
          <w:rFonts w:ascii="宋体" w:hAnsi="宋体"/>
          <w:sz w:val="21"/>
        </w:rPr>
        <w:t>允许的最小值</w:t>
      </w:r>
      <w:r w:rsidRPr="00832EEF">
        <w:rPr>
          <w:rFonts w:ascii="宋体" w:hAnsi="宋体"/>
          <w:sz w:val="21"/>
        </w:rPr>
        <w:t>，以减少失重或超重带来的不适感。</w:t>
      </w:r>
    </w:p>
    <w:p w14:paraId="5D3172FA" w14:textId="195E206E" w:rsidR="00015CC8" w:rsidRPr="00832EEF" w:rsidRDefault="00000000" w:rsidP="00A22603">
      <w:pPr>
        <w:pStyle w:val="affffffff0"/>
        <w:spacing w:line="276" w:lineRule="auto"/>
        <w:ind w:rightChars="50" w:right="105" w:firstLineChars="0" w:firstLine="0"/>
        <w:rPr>
          <w:rFonts w:ascii="宋体" w:hAnsi="宋体" w:hint="eastAsia"/>
        </w:rPr>
      </w:pPr>
      <w:r w:rsidRPr="00832EEF">
        <w:rPr>
          <w:rFonts w:ascii="黑体" w:eastAsia="黑体" w:hAnsi="黑体"/>
        </w:rPr>
        <w:t>5.6.</w:t>
      </w:r>
      <w:r w:rsidRPr="00832EEF">
        <w:rPr>
          <w:rFonts w:ascii="黑体" w:eastAsia="黑体" w:hAnsi="黑体" w:hint="eastAsia"/>
        </w:rPr>
        <w:t>2</w:t>
      </w:r>
      <w:r w:rsidR="00E24B9F" w:rsidRPr="00832EEF">
        <w:rPr>
          <w:rFonts w:ascii="宋体" w:hAnsi="宋体" w:hint="eastAsia"/>
        </w:rPr>
        <w:t xml:space="preserve"> </w:t>
      </w:r>
      <w:r w:rsidR="003706E3" w:rsidRPr="00832EEF">
        <w:rPr>
          <w:rFonts w:ascii="宋体" w:hAnsi="宋体" w:hint="eastAsia"/>
        </w:rPr>
        <w:t>适老化电梯</w:t>
      </w:r>
      <w:r w:rsidRPr="00832EEF">
        <w:rPr>
          <w:rFonts w:ascii="宋体" w:hAnsi="宋体"/>
        </w:rPr>
        <w:t>轿厢的平层准确度应在±5mm范围内，平层保持精度应在±10mm</w:t>
      </w:r>
      <w:r w:rsidRPr="00832EEF">
        <w:rPr>
          <w:rFonts w:ascii="宋体" w:hAnsi="宋体" w:hint="eastAsia"/>
        </w:rPr>
        <w:t>范围内。如果平层保持精度超出±</w:t>
      </w:r>
      <w:r w:rsidRPr="00832EEF">
        <w:rPr>
          <w:rFonts w:ascii="宋体" w:hAnsi="宋体"/>
        </w:rPr>
        <w:t>10mm范围，则应校正至±5mm范围内</w:t>
      </w:r>
      <w:r w:rsidRPr="00832EEF">
        <w:rPr>
          <w:rFonts w:ascii="宋体" w:hAnsi="宋体" w:hint="eastAsia"/>
        </w:rPr>
        <w:t>。</w:t>
      </w:r>
    </w:p>
    <w:p w14:paraId="27FB9276" w14:textId="0ED51C63" w:rsidR="00015CC8" w:rsidRPr="00832EEF" w:rsidRDefault="00000000" w:rsidP="00A22603">
      <w:pPr>
        <w:pStyle w:val="aff6"/>
        <w:spacing w:line="276" w:lineRule="auto"/>
        <w:rPr>
          <w:rFonts w:ascii="宋体" w:hAnsi="宋体" w:hint="eastAsia"/>
          <w:sz w:val="21"/>
        </w:rPr>
      </w:pPr>
      <w:r w:rsidRPr="00832EEF">
        <w:rPr>
          <w:rFonts w:ascii="黑体" w:eastAsia="黑体" w:hAnsi="黑体"/>
          <w:sz w:val="21"/>
        </w:rPr>
        <w:t>5.6.</w:t>
      </w:r>
      <w:r w:rsidR="0073146B" w:rsidRPr="00832EEF">
        <w:rPr>
          <w:rFonts w:ascii="黑体" w:eastAsia="黑体" w:hAnsi="黑体" w:hint="eastAsia"/>
          <w:sz w:val="21"/>
        </w:rPr>
        <w:t>3</w:t>
      </w:r>
      <w:r w:rsidR="0073146B" w:rsidRPr="00832EEF">
        <w:rPr>
          <w:rFonts w:ascii="宋体" w:hAnsi="宋体" w:hint="eastAsia"/>
          <w:sz w:val="21"/>
        </w:rPr>
        <w:t xml:space="preserve"> </w:t>
      </w:r>
      <w:r w:rsidR="00EA56EE" w:rsidRPr="00832EEF">
        <w:rPr>
          <w:rFonts w:ascii="宋体" w:hAnsi="宋体" w:hint="eastAsia"/>
          <w:sz w:val="21"/>
        </w:rPr>
        <w:t>适老化</w:t>
      </w:r>
      <w:r w:rsidR="00F44C96" w:rsidRPr="00832EEF">
        <w:rPr>
          <w:rFonts w:ascii="宋体" w:hAnsi="宋体" w:hint="eastAsia"/>
          <w:sz w:val="21"/>
        </w:rPr>
        <w:t>电梯轿厢运行在恒加速度区域内的</w:t>
      </w:r>
      <w:bookmarkStart w:id="89" w:name="OLE_LINK139"/>
      <w:bookmarkStart w:id="90" w:name="OLE_LINK140"/>
      <w:r w:rsidR="00F44C96" w:rsidRPr="00832EEF">
        <w:rPr>
          <w:rFonts w:ascii="宋体" w:hAnsi="宋体" w:hint="eastAsia"/>
          <w:sz w:val="21"/>
        </w:rPr>
        <w:t>垂直（z轴）振动的最大振动峰峰值不应大于0.20m/s</w:t>
      </w:r>
      <w:bookmarkStart w:id="91" w:name="OLE_LINK122"/>
      <w:bookmarkStart w:id="92" w:name="OLE_LINK123"/>
      <w:r w:rsidR="00F44C96" w:rsidRPr="00832EEF">
        <w:rPr>
          <w:rFonts w:ascii="宋体" w:hAnsi="宋体" w:hint="eastAsia"/>
          <w:sz w:val="21"/>
          <w:vertAlign w:val="superscript"/>
        </w:rPr>
        <w:t>2</w:t>
      </w:r>
      <w:bookmarkEnd w:id="91"/>
      <w:bookmarkEnd w:id="92"/>
      <w:r w:rsidR="00F44C96" w:rsidRPr="00832EEF">
        <w:rPr>
          <w:rFonts w:ascii="宋体" w:hAnsi="宋体" w:hint="eastAsia"/>
          <w:sz w:val="21"/>
        </w:rPr>
        <w:t>，A95振动峰峰值不应大于0.15m/s</w:t>
      </w:r>
      <w:r w:rsidR="00F44C96" w:rsidRPr="00832EEF">
        <w:rPr>
          <w:rFonts w:ascii="宋体" w:hAnsi="宋体" w:hint="eastAsia"/>
          <w:sz w:val="21"/>
          <w:vertAlign w:val="superscript"/>
        </w:rPr>
        <w:t>2</w:t>
      </w:r>
      <w:r w:rsidR="00F44C96" w:rsidRPr="00832EEF">
        <w:rPr>
          <w:rFonts w:ascii="宋体" w:hAnsi="宋体" w:hint="eastAsia"/>
          <w:sz w:val="21"/>
        </w:rPr>
        <w:t>。</w:t>
      </w:r>
      <w:proofErr w:type="gramStart"/>
      <w:r w:rsidR="00EA56EE" w:rsidRPr="00832EEF">
        <w:rPr>
          <w:rFonts w:ascii="宋体" w:hAnsi="宋体" w:hint="eastAsia"/>
          <w:sz w:val="21"/>
        </w:rPr>
        <w:t>适</w:t>
      </w:r>
      <w:proofErr w:type="gramEnd"/>
      <w:r w:rsidR="00EA56EE" w:rsidRPr="00832EEF">
        <w:rPr>
          <w:rFonts w:ascii="宋体" w:hAnsi="宋体" w:hint="eastAsia"/>
          <w:sz w:val="21"/>
        </w:rPr>
        <w:t>老化</w:t>
      </w:r>
      <w:r w:rsidR="00F44C96" w:rsidRPr="00832EEF">
        <w:rPr>
          <w:rFonts w:ascii="宋体" w:hAnsi="宋体" w:hint="eastAsia"/>
          <w:sz w:val="21"/>
        </w:rPr>
        <w:t>电梯轿厢运行期间的水平（x轴和y轴）振动的最大振动峰峰值不应大于0.15m/s</w:t>
      </w:r>
      <w:r w:rsidR="00F44C96" w:rsidRPr="00832EEF">
        <w:rPr>
          <w:rFonts w:ascii="宋体" w:hAnsi="宋体" w:hint="eastAsia"/>
          <w:sz w:val="21"/>
          <w:vertAlign w:val="superscript"/>
        </w:rPr>
        <w:t>2</w:t>
      </w:r>
      <w:r w:rsidR="00F44C96" w:rsidRPr="00832EEF">
        <w:rPr>
          <w:rFonts w:ascii="宋体" w:hAnsi="宋体" w:hint="eastAsia"/>
          <w:sz w:val="21"/>
        </w:rPr>
        <w:t>，A95振动峰峰值不应大于0.10m/s</w:t>
      </w:r>
      <w:r w:rsidR="00F44C96" w:rsidRPr="00832EEF">
        <w:rPr>
          <w:rFonts w:ascii="宋体" w:hAnsi="宋体" w:hint="eastAsia"/>
          <w:sz w:val="21"/>
          <w:vertAlign w:val="superscript"/>
        </w:rPr>
        <w:t>2</w:t>
      </w:r>
      <w:r w:rsidR="00F44C96" w:rsidRPr="00832EEF">
        <w:rPr>
          <w:rFonts w:ascii="宋体" w:hAnsi="宋体" w:hint="eastAsia"/>
          <w:sz w:val="21"/>
        </w:rPr>
        <w:t>。</w:t>
      </w:r>
      <w:bookmarkEnd w:id="89"/>
      <w:bookmarkEnd w:id="90"/>
      <w:r>
        <w:rPr>
          <w:rFonts w:ascii="Arial" w:eastAsia="黑体" w:hAnsi="Arial" w:cs="Arial" w:hint="eastAsia"/>
          <w:color w:val="000000"/>
        </w:rPr>
        <w:pict w14:anchorId="2595570C">
          <v:shapetype id="_x0000_t202" coordsize="21600,21600" o:spt="202" path="m,l,21600r21600,l21600,xe">
            <v:stroke joinstyle="miter"/>
            <v:path gradientshapeok="t" o:connecttype="rect"/>
          </v:shapetype>
          <v:shape id="文本框 57" o:spid="_x0000_s2050" type="#_x0000_t202" style="position:absolute;left:0;text-align:left;margin-left:139.4pt;margin-top:469.25pt;width:322.5pt;height:210.75pt;z-index:25165824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" stroked="f">
            <v:textbox>
              <w:txbxContent>
                <w:p w14:paraId="22948BA1" w14:textId="77777777" w:rsidR="00015CC8" w:rsidRDefault="00000000">
                  <w:pPr>
                    <w:jc w:val="center"/>
                    <w:rPr>
                      <w:rFonts w:ascii="宋体" w:hAnsi="宋体" w:hint="eastAsia"/>
                      <w:sz w:val="18"/>
                      <w:szCs w:val="18"/>
                    </w:rPr>
                  </w:pPr>
                  <w:r>
                    <w:rPr>
                      <w:rFonts w:ascii="宋体" w:hAnsi="宋体" w:hint="eastAsia"/>
                      <w:sz w:val="18"/>
                      <w:szCs w:val="18"/>
                    </w:rPr>
                    <w:t>中国电梯协会标准</w:t>
                  </w:r>
                </w:p>
                <w:p w14:paraId="37BD5510" w14:textId="77777777" w:rsidR="00015CC8" w:rsidRDefault="00000000">
                  <w:pPr>
                    <w:jc w:val="center"/>
                    <w:rPr>
                      <w:rFonts w:ascii="黑体" w:eastAsia="黑体" w:hAnsi="黑体" w:hint="eastAsia"/>
                      <w:sz w:val="18"/>
                      <w:szCs w:val="18"/>
                    </w:rPr>
                  </w:pPr>
                  <w:proofErr w:type="gramStart"/>
                  <w:r>
                    <w:rPr>
                      <w:rFonts w:ascii="黑体" w:eastAsia="黑体" w:hAnsi="黑体" w:hint="eastAsia"/>
                      <w:sz w:val="18"/>
                      <w:szCs w:val="18"/>
                    </w:rPr>
                    <w:t>适</w:t>
                  </w:r>
                  <w:proofErr w:type="gramEnd"/>
                  <w:r>
                    <w:rPr>
                      <w:rFonts w:ascii="黑体" w:eastAsia="黑体" w:hAnsi="黑体" w:hint="eastAsia"/>
                      <w:sz w:val="18"/>
                      <w:szCs w:val="18"/>
                    </w:rPr>
                    <w:t>老化电梯技术规范</w:t>
                  </w:r>
                </w:p>
                <w:p w14:paraId="75751BC7" w14:textId="6EC411EC" w:rsidR="00015CC8" w:rsidRDefault="00000000">
                  <w:pPr>
                    <w:jc w:val="center"/>
                    <w:rPr>
                      <w:rFonts w:ascii="宋体" w:hAnsi="宋体" w:hint="eastAsia"/>
                      <w:sz w:val="18"/>
                      <w:szCs w:val="18"/>
                    </w:rPr>
                  </w:pPr>
                  <w:r>
                    <w:rPr>
                      <w:rFonts w:ascii="宋体" w:hAnsi="宋体"/>
                      <w:sz w:val="18"/>
                      <w:szCs w:val="18"/>
                    </w:rPr>
                    <w:t>T/CEA</w:t>
                  </w:r>
                  <w:r>
                    <w:rPr>
                      <w:rFonts w:ascii="宋体" w:hAnsi="宋体" w:hint="eastAsia"/>
                      <w:sz w:val="18"/>
                      <w:szCs w:val="18"/>
                    </w:rPr>
                    <w:t xml:space="preserve"> </w:t>
                  </w:r>
                  <w:r>
                    <w:rPr>
                      <w:rFonts w:ascii="宋体" w:hAnsi="宋体"/>
                      <w:sz w:val="18"/>
                      <w:szCs w:val="18"/>
                    </w:rPr>
                    <w:t>00</w:t>
                  </w:r>
                  <w:r>
                    <w:rPr>
                      <w:rFonts w:ascii="宋体" w:hAnsi="宋体" w:hint="eastAsia"/>
                      <w:sz w:val="18"/>
                      <w:szCs w:val="18"/>
                    </w:rPr>
                    <w:t>69—</w:t>
                  </w:r>
                  <w:r w:rsidR="00B918F1">
                    <w:rPr>
                      <w:rFonts w:ascii="宋体" w:hAnsi="宋体" w:hint="eastAsia"/>
                      <w:sz w:val="18"/>
                      <w:szCs w:val="18"/>
                    </w:rPr>
                    <w:t>2026</w:t>
                  </w:r>
                </w:p>
                <w:p w14:paraId="28B7A0BF" w14:textId="77777777" w:rsidR="00015CC8" w:rsidRDefault="00015CC8">
                  <w:pPr>
                    <w:jc w:val="center"/>
                    <w:rPr>
                      <w:rFonts w:ascii="宋体" w:hAnsi="宋体" w:hint="eastAsia"/>
                      <w:sz w:val="18"/>
                      <w:szCs w:val="18"/>
                    </w:rPr>
                  </w:pPr>
                </w:p>
                <w:p w14:paraId="279E982E" w14:textId="77777777" w:rsidR="00015CC8" w:rsidRDefault="00000000">
                  <w:pPr>
                    <w:jc w:val="center"/>
                    <w:rPr>
                      <w:rFonts w:ascii="宋体" w:hAnsi="宋体" w:hint="eastAsia"/>
                      <w:sz w:val="18"/>
                      <w:szCs w:val="18"/>
                    </w:rPr>
                  </w:pPr>
                  <w:r>
                    <w:rPr>
                      <w:rFonts w:ascii="宋体" w:hAnsi="宋体"/>
                      <w:sz w:val="18"/>
                      <w:szCs w:val="18"/>
                    </w:rPr>
                    <w:t>*</w:t>
                  </w:r>
                </w:p>
                <w:p w14:paraId="0A40D98E" w14:textId="77777777" w:rsidR="00015CC8" w:rsidRDefault="00015CC8">
                  <w:pPr>
                    <w:jc w:val="center"/>
                    <w:rPr>
                      <w:rFonts w:ascii="宋体" w:hAnsi="宋体" w:hint="eastAsia"/>
                      <w:sz w:val="18"/>
                      <w:szCs w:val="18"/>
                    </w:rPr>
                  </w:pPr>
                </w:p>
                <w:p w14:paraId="74E6E2F1" w14:textId="77777777" w:rsidR="00015CC8" w:rsidRDefault="00000000">
                  <w:pPr>
                    <w:jc w:val="center"/>
                    <w:rPr>
                      <w:rFonts w:ascii="宋体" w:hAnsi="宋体" w:hint="eastAsia"/>
                      <w:sz w:val="18"/>
                      <w:szCs w:val="18"/>
                    </w:rPr>
                  </w:pPr>
                  <w:r>
                    <w:rPr>
                      <w:rFonts w:ascii="宋体" w:hAnsi="宋体" w:hint="eastAsia"/>
                      <w:sz w:val="18"/>
                      <w:szCs w:val="18"/>
                    </w:rPr>
                    <w:t>中国电梯协会</w:t>
                  </w:r>
                </w:p>
                <w:p w14:paraId="589D26E5" w14:textId="77777777" w:rsidR="00015CC8" w:rsidRDefault="00000000">
                  <w:pPr>
                    <w:jc w:val="center"/>
                    <w:rPr>
                      <w:rFonts w:ascii="宋体" w:hAnsi="宋体" w:hint="eastAsia"/>
                      <w:sz w:val="18"/>
                      <w:szCs w:val="18"/>
                    </w:rPr>
                  </w:pPr>
                  <w:r>
                    <w:rPr>
                      <w:rFonts w:ascii="宋体" w:hAnsi="宋体" w:hint="eastAsia"/>
                      <w:sz w:val="18"/>
                      <w:szCs w:val="18"/>
                    </w:rPr>
                    <w:t>地址：065000 河北省廊坊市金光道61号</w:t>
                  </w:r>
                </w:p>
                <w:p w14:paraId="1FE9F609" w14:textId="77777777" w:rsidR="00015CC8" w:rsidRDefault="00000000">
                  <w:pPr>
                    <w:jc w:val="center"/>
                    <w:rPr>
                      <w:rFonts w:ascii="宋体" w:hAnsi="宋体" w:hint="eastAsia"/>
                      <w:sz w:val="18"/>
                      <w:szCs w:val="18"/>
                    </w:rPr>
                  </w:pPr>
                  <w:r>
                    <w:rPr>
                      <w:rFonts w:ascii="宋体" w:hAnsi="宋体" w:hint="eastAsia"/>
                      <w:sz w:val="18"/>
                      <w:szCs w:val="18"/>
                    </w:rPr>
                    <w:t>Add：61 Jin-Guang Ave.，Langfang，Hebei 065000，P.R. China</w:t>
                  </w:r>
                </w:p>
                <w:p w14:paraId="6D907EC0" w14:textId="77777777" w:rsidR="00015CC8" w:rsidRDefault="00000000">
                  <w:pPr>
                    <w:jc w:val="center"/>
                    <w:rPr>
                      <w:rFonts w:ascii="宋体" w:hAnsi="宋体" w:hint="eastAsia"/>
                      <w:sz w:val="18"/>
                      <w:szCs w:val="18"/>
                    </w:rPr>
                  </w:pPr>
                  <w:r>
                    <w:rPr>
                      <w:rFonts w:ascii="宋体" w:hAnsi="宋体" w:hint="eastAsia"/>
                      <w:sz w:val="18"/>
                      <w:szCs w:val="18"/>
                    </w:rPr>
                    <w:t>电话/Tel：（0316）2311426，2012957</w:t>
                  </w:r>
                </w:p>
                <w:p w14:paraId="5B5B7087" w14:textId="77777777" w:rsidR="00015CC8" w:rsidRDefault="00000000">
                  <w:pPr>
                    <w:jc w:val="center"/>
                    <w:rPr>
                      <w:rFonts w:ascii="宋体" w:hAnsi="宋体" w:hint="eastAsia"/>
                      <w:sz w:val="18"/>
                      <w:szCs w:val="18"/>
                    </w:rPr>
                  </w:pPr>
                  <w:r>
                    <w:rPr>
                      <w:rFonts w:ascii="宋体" w:hAnsi="宋体" w:hint="eastAsia"/>
                      <w:sz w:val="18"/>
                      <w:szCs w:val="18"/>
                    </w:rPr>
                    <w:t>传真/Fax：（0316）2311427</w:t>
                  </w:r>
                </w:p>
                <w:p w14:paraId="5DF8D0B8" w14:textId="77777777" w:rsidR="00015CC8" w:rsidRDefault="00000000">
                  <w:pPr>
                    <w:jc w:val="center"/>
                    <w:rPr>
                      <w:rFonts w:ascii="宋体" w:hAnsi="宋体" w:hint="eastAsia"/>
                      <w:sz w:val="18"/>
                      <w:szCs w:val="18"/>
                    </w:rPr>
                  </w:pPr>
                  <w:r>
                    <w:rPr>
                      <w:rFonts w:ascii="宋体" w:hAnsi="宋体" w:hint="eastAsia"/>
                      <w:sz w:val="18"/>
                      <w:szCs w:val="18"/>
                    </w:rPr>
                    <w:t>电子邮箱/Email：info@cea-net.org</w:t>
                  </w:r>
                </w:p>
                <w:p w14:paraId="2D6C0F57" w14:textId="77777777" w:rsidR="00015CC8" w:rsidRDefault="00000000">
                  <w:pPr>
                    <w:jc w:val="center"/>
                    <w:rPr>
                      <w:rFonts w:ascii="宋体" w:hAnsi="宋体" w:hint="eastAsia"/>
                      <w:szCs w:val="21"/>
                    </w:rPr>
                  </w:pPr>
                  <w:r>
                    <w:rPr>
                      <w:rFonts w:ascii="宋体" w:hAnsi="宋体" w:hint="eastAsia"/>
                      <w:sz w:val="18"/>
                      <w:szCs w:val="18"/>
                    </w:rPr>
                    <w:t>网址/URL：http://www.elevator.org.cn</w:t>
                  </w:r>
                </w:p>
              </w:txbxContent>
            </v:textbox>
          </v:shape>
        </w:pict>
      </w:r>
    </w:p>
    <w:p w14:paraId="30F2A5B5" w14:textId="77777777" w:rsidR="00A22603" w:rsidRPr="00832EEF" w:rsidRDefault="00A22603">
      <w:pPr>
        <w:tabs>
          <w:tab w:val="left" w:pos="3238"/>
        </w:tabs>
        <w:spacing w:line="276" w:lineRule="auto"/>
        <w:rPr>
          <w:rFonts w:ascii="Arial" w:hAnsi="Arial" w:cs="Arial"/>
          <w:color w:val="000000"/>
        </w:rPr>
        <w:sectPr w:rsidR="00A22603" w:rsidRPr="00832EEF" w:rsidSect="00A22603">
          <w:footerReference w:type="first" r:id="rId24"/>
          <w:pgSz w:w="11906" w:h="16838"/>
          <w:pgMar w:top="567" w:right="1134" w:bottom="1134" w:left="1418" w:header="1418" w:footer="1134" w:gutter="0"/>
          <w:pgNumType w:start="1"/>
          <w:cols w:space="720"/>
          <w:formProt w:val="0"/>
          <w:titlePg/>
          <w:docGrid w:type="lines" w:linePitch="312"/>
        </w:sectPr>
      </w:pPr>
    </w:p>
    <w:p w14:paraId="5083CA7B" w14:textId="77777777" w:rsidR="00A22603" w:rsidRPr="00A22603" w:rsidRDefault="00000000" w:rsidP="00A22603">
      <w:pPr>
        <w:tabs>
          <w:tab w:val="left" w:pos="3096"/>
        </w:tabs>
      </w:pPr>
      <w:r>
        <w:rPr>
          <w:noProof/>
        </w:rPr>
        <w:lastRenderedPageBreak/>
        <w:pict w14:anchorId="64C88119">
          <v:shape id="文本框 18" o:spid="_x0000_s2066" type="#_x0000_t202" style="position:absolute;left:0;text-align:left;margin-left:182.5pt;margin-top:500.85pt;width:322.5pt;height:210.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" stroked="f">
            <v:textbox style="mso-next-textbox:#文本框 18">
              <w:txbxContent>
                <w:p w14:paraId="3AC222B6" w14:textId="77777777" w:rsidR="00A22603" w:rsidRDefault="00A22603" w:rsidP="00A22603">
                  <w:pPr>
                    <w:jc w:val="center"/>
                    <w:rPr>
                      <w:rFonts w:ascii="宋体" w:hAnsi="宋体" w:hint="eastAsia"/>
                      <w:sz w:val="18"/>
                      <w:szCs w:val="18"/>
                    </w:rPr>
                  </w:pPr>
                  <w:r>
                    <w:rPr>
                      <w:rFonts w:ascii="宋体" w:hAnsi="宋体" w:hint="eastAsia"/>
                      <w:sz w:val="18"/>
                      <w:szCs w:val="18"/>
                    </w:rPr>
                    <w:t>中国电梯协会标准</w:t>
                  </w:r>
                </w:p>
                <w:p w14:paraId="44BA7BAE" w14:textId="4113C640" w:rsidR="00A22603" w:rsidRPr="00A22603" w:rsidRDefault="00A22603" w:rsidP="00A22603">
                  <w:pPr>
                    <w:jc w:val="center"/>
                    <w:rPr>
                      <w:rFonts w:ascii="黑体" w:eastAsia="黑体" w:hAnsi="黑体" w:hint="eastAsia"/>
                      <w:sz w:val="18"/>
                      <w:szCs w:val="18"/>
                    </w:rPr>
                  </w:pPr>
                  <w:proofErr w:type="gramStart"/>
                  <w:r>
                    <w:rPr>
                      <w:rFonts w:ascii="黑体" w:eastAsia="黑体" w:hAnsi="黑体" w:hint="eastAsia"/>
                      <w:sz w:val="18"/>
                      <w:szCs w:val="18"/>
                      <w:lang w:val="fr-FR"/>
                    </w:rPr>
                    <w:t>适</w:t>
                  </w:r>
                  <w:proofErr w:type="gramEnd"/>
                  <w:r>
                    <w:rPr>
                      <w:rFonts w:ascii="黑体" w:eastAsia="黑体" w:hAnsi="黑体" w:hint="eastAsia"/>
                      <w:sz w:val="18"/>
                      <w:szCs w:val="18"/>
                      <w:lang w:val="fr-FR"/>
                    </w:rPr>
                    <w:t>老化电梯技术规范</w:t>
                  </w:r>
                </w:p>
                <w:p w14:paraId="41279AB4" w14:textId="3CBFEF1E" w:rsidR="00A22603" w:rsidRPr="005A482D" w:rsidRDefault="00A22603" w:rsidP="00A22603">
                  <w:pPr>
                    <w:jc w:val="center"/>
                    <w:rPr>
                      <w:rFonts w:ascii="宋体" w:hAnsi="宋体" w:hint="eastAsia"/>
                      <w:sz w:val="18"/>
                      <w:szCs w:val="18"/>
                      <w:lang w:val="fr-FR"/>
                    </w:rPr>
                  </w:pPr>
                  <w:r>
                    <w:rPr>
                      <w:rFonts w:ascii="宋体" w:hAnsi="宋体" w:hint="eastAsia"/>
                      <w:sz w:val="18"/>
                      <w:szCs w:val="18"/>
                      <w:lang w:val="fr-FR"/>
                    </w:rPr>
                    <w:t>T</w:t>
                  </w:r>
                  <w:r w:rsidRPr="005A482D">
                    <w:rPr>
                      <w:rFonts w:ascii="宋体" w:hAnsi="宋体" w:hint="eastAsia"/>
                      <w:sz w:val="18"/>
                      <w:szCs w:val="18"/>
                      <w:lang w:val="fr-FR"/>
                    </w:rPr>
                    <w:t>/CEA</w:t>
                  </w:r>
                  <w:r w:rsidR="00FF5851">
                    <w:rPr>
                      <w:rFonts w:ascii="宋体" w:hAnsi="宋体" w:hint="eastAsia"/>
                      <w:sz w:val="18"/>
                      <w:szCs w:val="18"/>
                      <w:lang w:val="fr-FR"/>
                    </w:rPr>
                    <w:t>/CD</w:t>
                  </w:r>
                  <w:r>
                    <w:rPr>
                      <w:rFonts w:ascii="宋体" w:hAnsi="宋体" w:hint="eastAsia"/>
                      <w:sz w:val="18"/>
                      <w:szCs w:val="18"/>
                      <w:lang w:val="fr-FR"/>
                    </w:rPr>
                    <w:t xml:space="preserve"> 0069</w:t>
                  </w:r>
                  <w:r>
                    <w:rPr>
                      <w:rFonts w:ascii="黑体" w:eastAsia="黑体" w:hAnsi="黑体"/>
                      <w:szCs w:val="21"/>
                    </w:rPr>
                    <w:t>—</w:t>
                  </w:r>
                  <w:r w:rsidRPr="005A482D">
                    <w:rPr>
                      <w:rFonts w:ascii="宋体" w:hAnsi="宋体" w:hint="eastAsia"/>
                      <w:sz w:val="18"/>
                      <w:szCs w:val="18"/>
                      <w:lang w:val="fr-FR"/>
                    </w:rPr>
                    <w:t>20</w:t>
                  </w:r>
                  <w:r>
                    <w:rPr>
                      <w:rFonts w:ascii="宋体" w:hAnsi="宋体" w:hint="eastAsia"/>
                      <w:sz w:val="18"/>
                      <w:szCs w:val="18"/>
                      <w:lang w:val="fr-FR"/>
                    </w:rPr>
                    <w:t>2</w:t>
                  </w:r>
                  <w:r w:rsidR="00FF5851">
                    <w:rPr>
                      <w:rFonts w:ascii="宋体" w:hAnsi="宋体" w:hint="eastAsia"/>
                      <w:sz w:val="18"/>
                      <w:szCs w:val="18"/>
                      <w:lang w:val="fr-FR"/>
                    </w:rPr>
                    <w:t>6</w:t>
                  </w:r>
                </w:p>
                <w:p w14:paraId="2766B2B9" w14:textId="77777777" w:rsidR="00A22603" w:rsidRPr="005A482D" w:rsidRDefault="00A22603" w:rsidP="00A22603">
                  <w:pPr>
                    <w:jc w:val="center"/>
                    <w:rPr>
                      <w:rFonts w:ascii="宋体" w:hAnsi="宋体" w:hint="eastAsia"/>
                      <w:sz w:val="18"/>
                      <w:szCs w:val="18"/>
                      <w:lang w:val="fr-FR"/>
                    </w:rPr>
                  </w:pPr>
                </w:p>
                <w:p w14:paraId="29E33A0D" w14:textId="77777777" w:rsidR="00A22603" w:rsidRDefault="00A22603" w:rsidP="00A22603">
                  <w:pPr>
                    <w:jc w:val="center"/>
                    <w:rPr>
                      <w:rFonts w:ascii="宋体" w:hAnsi="宋体" w:hint="eastAsia"/>
                      <w:sz w:val="18"/>
                      <w:szCs w:val="18"/>
                    </w:rPr>
                  </w:pPr>
                  <w:r>
                    <w:rPr>
                      <w:rFonts w:ascii="宋体" w:hAnsi="宋体"/>
                      <w:sz w:val="18"/>
                      <w:szCs w:val="18"/>
                    </w:rPr>
                    <w:t>*</w:t>
                  </w:r>
                </w:p>
                <w:p w14:paraId="0D36CC35" w14:textId="77777777" w:rsidR="00A22603" w:rsidRDefault="00A22603" w:rsidP="00A22603">
                  <w:pPr>
                    <w:jc w:val="center"/>
                    <w:rPr>
                      <w:rFonts w:ascii="宋体" w:hAnsi="宋体" w:hint="eastAsia"/>
                      <w:sz w:val="18"/>
                      <w:szCs w:val="18"/>
                    </w:rPr>
                  </w:pPr>
                </w:p>
                <w:p w14:paraId="0A44CBAC" w14:textId="77777777" w:rsidR="00A22603" w:rsidRDefault="00A22603" w:rsidP="00A22603">
                  <w:pPr>
                    <w:jc w:val="center"/>
                    <w:rPr>
                      <w:rFonts w:ascii="宋体" w:hAnsi="宋体" w:hint="eastAsia"/>
                      <w:sz w:val="18"/>
                      <w:szCs w:val="18"/>
                    </w:rPr>
                  </w:pPr>
                  <w:r>
                    <w:rPr>
                      <w:rFonts w:ascii="宋体" w:hAnsi="宋体" w:hint="eastAsia"/>
                      <w:sz w:val="18"/>
                      <w:szCs w:val="18"/>
                    </w:rPr>
                    <w:t>中国电梯协会</w:t>
                  </w:r>
                </w:p>
                <w:p w14:paraId="0C4644BA" w14:textId="77777777" w:rsidR="00A22603" w:rsidRDefault="00A22603" w:rsidP="00A22603">
                  <w:pPr>
                    <w:jc w:val="center"/>
                    <w:rPr>
                      <w:rFonts w:ascii="宋体" w:hAnsi="宋体" w:hint="eastAsia"/>
                      <w:sz w:val="18"/>
                      <w:szCs w:val="18"/>
                    </w:rPr>
                  </w:pPr>
                  <w:r>
                    <w:rPr>
                      <w:rFonts w:ascii="宋体" w:hAnsi="宋体" w:hint="eastAsia"/>
                      <w:sz w:val="18"/>
                      <w:szCs w:val="18"/>
                    </w:rPr>
                    <w:t>地址：065000 河北省廊坊市金光道61号</w:t>
                  </w:r>
                </w:p>
                <w:p w14:paraId="7EC752BB" w14:textId="77777777" w:rsidR="00A22603" w:rsidRDefault="00A22603" w:rsidP="00A22603">
                  <w:pPr>
                    <w:jc w:val="center"/>
                    <w:rPr>
                      <w:rFonts w:ascii="宋体" w:hAnsi="宋体" w:hint="eastAsia"/>
                      <w:sz w:val="18"/>
                      <w:szCs w:val="18"/>
                    </w:rPr>
                  </w:pPr>
                  <w:r>
                    <w:rPr>
                      <w:rFonts w:ascii="宋体" w:hAnsi="宋体" w:hint="eastAsia"/>
                      <w:sz w:val="18"/>
                      <w:szCs w:val="18"/>
                    </w:rPr>
                    <w:t>Add：61 Jin-Guang Ave.，Langfang，Hebei 065000，P.R. China</w:t>
                  </w:r>
                </w:p>
                <w:p w14:paraId="3FBDD4DB" w14:textId="77777777" w:rsidR="00A22603" w:rsidRDefault="00A22603" w:rsidP="00A22603">
                  <w:pPr>
                    <w:jc w:val="center"/>
                    <w:rPr>
                      <w:rFonts w:ascii="宋体" w:hAnsi="宋体" w:hint="eastAsia"/>
                      <w:sz w:val="18"/>
                      <w:szCs w:val="18"/>
                    </w:rPr>
                  </w:pPr>
                  <w:r>
                    <w:rPr>
                      <w:rFonts w:ascii="宋体" w:hAnsi="宋体" w:hint="eastAsia"/>
                      <w:sz w:val="18"/>
                      <w:szCs w:val="18"/>
                    </w:rPr>
                    <w:t>电话/Tel：（0316）2311426，2012957</w:t>
                  </w:r>
                </w:p>
                <w:p w14:paraId="709BB863" w14:textId="77777777" w:rsidR="00A22603" w:rsidRDefault="00A22603" w:rsidP="00A22603">
                  <w:pPr>
                    <w:jc w:val="center"/>
                    <w:rPr>
                      <w:rFonts w:ascii="宋体" w:hAnsi="宋体" w:hint="eastAsia"/>
                      <w:sz w:val="18"/>
                      <w:szCs w:val="18"/>
                    </w:rPr>
                  </w:pPr>
                  <w:r>
                    <w:rPr>
                      <w:rFonts w:ascii="宋体" w:hAnsi="宋体" w:hint="eastAsia"/>
                      <w:sz w:val="18"/>
                      <w:szCs w:val="18"/>
                    </w:rPr>
                    <w:t>传真/Fax：（0316）2311427</w:t>
                  </w:r>
                </w:p>
                <w:p w14:paraId="20FD9E36" w14:textId="77777777" w:rsidR="00A22603" w:rsidRDefault="00A22603" w:rsidP="00A22603">
                  <w:pPr>
                    <w:jc w:val="center"/>
                    <w:rPr>
                      <w:rFonts w:ascii="宋体" w:hAnsi="宋体" w:hint="eastAsia"/>
                      <w:sz w:val="18"/>
                      <w:szCs w:val="18"/>
                    </w:rPr>
                  </w:pPr>
                  <w:r>
                    <w:rPr>
                      <w:rFonts w:ascii="宋体" w:hAnsi="宋体" w:hint="eastAsia"/>
                      <w:sz w:val="18"/>
                      <w:szCs w:val="18"/>
                    </w:rPr>
                    <w:t>电子邮箱/Email：info@cea-net.org</w:t>
                  </w:r>
                </w:p>
                <w:p w14:paraId="3CAB34FD" w14:textId="77777777" w:rsidR="00A22603" w:rsidRDefault="00A22603" w:rsidP="00A22603">
                  <w:pPr>
                    <w:jc w:val="center"/>
                    <w:rPr>
                      <w:rFonts w:ascii="宋体" w:hAnsi="宋体" w:hint="eastAsia"/>
                      <w:szCs w:val="21"/>
                    </w:rPr>
                  </w:pPr>
                  <w:r>
                    <w:rPr>
                      <w:rFonts w:ascii="宋体" w:hAnsi="宋体" w:hint="eastAsia"/>
                      <w:sz w:val="18"/>
                      <w:szCs w:val="18"/>
                    </w:rPr>
                    <w:t>网址/URL：http://</w:t>
                  </w:r>
                  <w:r w:rsidRPr="009B64B2">
                    <w:t xml:space="preserve"> </w:t>
                  </w:r>
                  <w:r w:rsidRPr="009B64B2">
                    <w:rPr>
                      <w:rFonts w:ascii="宋体" w:hAnsi="宋体"/>
                      <w:sz w:val="18"/>
                      <w:szCs w:val="18"/>
                    </w:rPr>
                    <w:t>www.cea-net.org</w:t>
                  </w:r>
                  <w:r w:rsidRPr="009B64B2">
                    <w:t xml:space="preserve"> </w:t>
                  </w:r>
                </w:p>
              </w:txbxContent>
            </v:textbox>
          </v:shape>
        </w:pict>
      </w:r>
      <w:r>
        <w:rPr>
          <w:noProof/>
        </w:rPr>
        <w:pict w14:anchorId="7B0D947D">
          <v:shape id="文本框 23" o:spid="_x0000_s2068" type="#_x0000_t202" style="position:absolute;left:0;text-align:left;margin-left:454.1pt;margin-top:27.7pt;width:39pt;height:142.2pt;z-index:251663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" stroked="f" strokeweight=".5pt">
            <v:textbox style="layout-flow:vertical;mso-layout-flow-alt:bottom-to-top;mso-next-textbox:#文本框 23">
              <w:txbxContent>
                <w:p w14:paraId="0F1CB0AB" w14:textId="3E9EFB89" w:rsidR="00A22603" w:rsidRDefault="00A22603" w:rsidP="00A22603">
                  <w:pPr>
                    <w:rPr>
                      <w:rFonts w:ascii="黑体" w:eastAsia="黑体" w:hAnsi="黑体" w:hint="eastAsia"/>
                      <w:sz w:val="28"/>
                      <w:szCs w:val="28"/>
                    </w:rPr>
                  </w:pPr>
                  <w:r>
                    <w:rPr>
                      <w:rFonts w:ascii="黑体" w:eastAsia="黑体" w:hAnsi="黑体" w:hint="eastAsia"/>
                      <w:sz w:val="28"/>
                      <w:szCs w:val="28"/>
                    </w:rPr>
                    <w:t>T/CEA</w:t>
                  </w:r>
                  <w:r w:rsidR="00FF5851">
                    <w:rPr>
                      <w:rFonts w:ascii="黑体" w:eastAsia="黑体" w:hAnsi="黑体" w:hint="eastAsia"/>
                      <w:sz w:val="28"/>
                      <w:szCs w:val="28"/>
                    </w:rPr>
                    <w:t>/CD</w:t>
                  </w:r>
                  <w:r>
                    <w:rPr>
                      <w:rFonts w:ascii="黑体" w:eastAsia="黑体" w:hAnsi="黑体" w:hint="eastAsia"/>
                      <w:sz w:val="28"/>
                      <w:szCs w:val="28"/>
                    </w:rPr>
                    <w:t xml:space="preserve"> 0069-202</w:t>
                  </w:r>
                  <w:r w:rsidR="00FF5851">
                    <w:rPr>
                      <w:rFonts w:ascii="黑体" w:eastAsia="黑体" w:hAnsi="黑体" w:hint="eastAsia"/>
                      <w:sz w:val="28"/>
                      <w:szCs w:val="28"/>
                    </w:rPr>
                    <w:t>6</w:t>
                  </w:r>
                  <w:r w:rsidRPr="00BF14C5">
                    <w:rPr>
                      <w:rFonts w:ascii="黑体" w:eastAsia="黑体" w:hAnsi="黑体" w:hint="eastAsia"/>
                      <w:sz w:val="28"/>
                      <w:szCs w:val="28"/>
                    </w:rPr>
                    <w:t>×</w:t>
                  </w:r>
                </w:p>
                <w:p w14:paraId="5AB25308" w14:textId="77777777" w:rsidR="00A22603" w:rsidRDefault="00A22603" w:rsidP="00A22603"/>
              </w:txbxContent>
            </v:textbox>
          </v:shape>
        </w:pict>
      </w:r>
      <w:r>
        <w:rPr>
          <w:noProof/>
        </w:rPr>
        <w:pict w14:anchorId="53067BA4">
          <v:shape id="文本框 22" o:spid="_x0000_s2067" type="#_x0000_t202" style="position:absolute;left:0;text-align:left;margin-left:553.45pt;margin-top:39.15pt;width:35.75pt;height:169.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" stroked="f">
            <v:textbox style="layout-flow:vertical;mso-layout-flow-alt:bottom-to-top;mso-next-textbox:#文本框 22">
              <w:txbxContent>
                <w:p w14:paraId="06283B9E" w14:textId="77777777" w:rsidR="00A22603" w:rsidRDefault="00A22603" w:rsidP="00A22603">
                  <w:pPr>
                    <w:rPr>
                      <w:rFonts w:ascii="黑体" w:eastAsia="黑体" w:hAnsi="黑体" w:hint="eastAsia"/>
                      <w:sz w:val="28"/>
                      <w:szCs w:val="28"/>
                    </w:rPr>
                  </w:pPr>
                  <w:r>
                    <w:rPr>
                      <w:rFonts w:ascii="黑体" w:eastAsia="黑体" w:hAnsi="黑体" w:hint="eastAsia"/>
                      <w:sz w:val="28"/>
                      <w:szCs w:val="28"/>
                    </w:rPr>
                    <w:t>T/CEA 0</w:t>
                  </w:r>
                  <w:r>
                    <w:rPr>
                      <w:rFonts w:ascii="黑体" w:eastAsia="黑体" w:hAnsi="黑体"/>
                      <w:sz w:val="28"/>
                      <w:szCs w:val="28"/>
                    </w:rPr>
                    <w:t>054</w:t>
                  </w:r>
                  <w:r>
                    <w:rPr>
                      <w:rFonts w:ascii="黑体" w:eastAsia="黑体" w:hAnsi="黑体" w:hint="eastAsia"/>
                      <w:sz w:val="28"/>
                      <w:szCs w:val="28"/>
                    </w:rPr>
                    <w:t>-20</w:t>
                  </w:r>
                  <w:r w:rsidRPr="00BF14C5">
                    <w:rPr>
                      <w:rFonts w:ascii="黑体" w:eastAsia="黑体" w:hAnsi="黑体" w:hint="eastAsia"/>
                      <w:sz w:val="28"/>
                      <w:szCs w:val="28"/>
                    </w:rPr>
                    <w:t>×××</w:t>
                  </w:r>
                </w:p>
              </w:txbxContent>
            </v:textbox>
          </v:shape>
        </w:pict>
      </w:r>
    </w:p>
    <w:p w14:paraId="6AFB9F5B" w14:textId="77777777" w:rsidR="00A22603" w:rsidRPr="00A22603" w:rsidRDefault="00A22603" w:rsidP="00A22603"/>
    <w:p w14:paraId="4428E582" w14:textId="77777777" w:rsidR="00015CC8" w:rsidRDefault="00015CC8">
      <w:pPr>
        <w:tabs>
          <w:tab w:val="left" w:pos="3238"/>
        </w:tabs>
        <w:spacing w:line="276" w:lineRule="auto"/>
        <w:rPr>
          <w:rFonts w:ascii="Arial" w:hAnsi="Arial" w:cs="Arial"/>
          <w:color w:val="000000"/>
        </w:rPr>
      </w:pPr>
    </w:p>
    <w:sectPr w:rsidR="00015CC8" w:rsidSect="00A22603">
      <w:headerReference w:type="even" r:id="rId25"/>
      <w:headerReference w:type="default" r:id="rId26"/>
      <w:headerReference w:type="first" r:id="rId27"/>
      <w:footerReference w:type="first" r:id="rId28"/>
      <w:pgSz w:w="11906" w:h="16838"/>
      <w:pgMar w:top="567" w:right="1134" w:bottom="1134" w:left="1418" w:header="1418" w:footer="1134" w:gutter="0"/>
      <w:pgNumType w:start="1"/>
      <w:cols w:space="720"/>
      <w:formProt w:val="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1F9D" w14:textId="77777777" w:rsidR="007657AF" w:rsidRDefault="007657AF">
      <w:r>
        <w:separator/>
      </w:r>
    </w:p>
  </w:endnote>
  <w:endnote w:type="continuationSeparator" w:id="0">
    <w:p w14:paraId="512B59CA" w14:textId="77777777" w:rsidR="007657AF" w:rsidRDefault="00765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ArialMT">
    <w:altName w:val="Arial"/>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BEFE" w14:textId="77777777" w:rsidR="00FF5851" w:rsidRDefault="00FF5851">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24D0" w14:textId="77777777" w:rsidR="00015CC8" w:rsidRDefault="00015CC8">
    <w:pPr>
      <w:pStyle w:val="aff0"/>
    </w:pPr>
  </w:p>
  <w:p w14:paraId="783D2F47" w14:textId="77777777" w:rsidR="00015CC8" w:rsidRDefault="00015CC8">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0227" w14:textId="77777777" w:rsidR="00FF5851" w:rsidRDefault="00FF5851">
    <w:pPr>
      <w:pStyle w:val="af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C2A6" w14:textId="77777777" w:rsidR="00015CC8" w:rsidRDefault="00000000" w:rsidP="00FF5851">
    <w:pPr>
      <w:pStyle w:val="aff0"/>
      <w:spacing w:before="120"/>
      <w:ind w:rightChars="35" w:right="73"/>
      <w:rPr>
        <w:lang w:val="zh-CN"/>
      </w:rPr>
    </w:pPr>
    <w:r>
      <w:rPr>
        <w:lang w:val="zh-CN"/>
      </w:rPr>
      <w:fldChar w:fldCharType="begin"/>
    </w:r>
    <w:r>
      <w:rPr>
        <w:lang w:val="zh-CN"/>
      </w:rPr>
      <w:instrText>PAGE   \* MERGEFORMAT</w:instrText>
    </w:r>
    <w:r>
      <w:rPr>
        <w:lang w:val="zh-CN"/>
      </w:rPr>
      <w:fldChar w:fldCharType="separate"/>
    </w:r>
    <w:r>
      <w:rPr>
        <w:lang w:val="zh-CN"/>
      </w:rPr>
      <w:t>2</w:t>
    </w:r>
    <w:r>
      <w:rPr>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FBC5" w14:textId="476EB8E5" w:rsidR="00015CC8" w:rsidRDefault="00015CC8">
    <w:pPr>
      <w:pStyle w:val="aff0"/>
      <w:spacing w:before="120"/>
      <w:ind w:rightChars="35" w:right="73"/>
      <w:rPr>
        <w:lang w:val="zh-C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7E4A" w14:textId="77777777" w:rsidR="00455E4E" w:rsidRDefault="00455E4E" w:rsidP="00FF5851">
    <w:pPr>
      <w:pStyle w:val="aff0"/>
      <w:spacing w:before="120"/>
      <w:ind w:rightChars="35" w:right="73"/>
      <w:jc w:val="left"/>
      <w:rPr>
        <w:lang w:val="zh-CN"/>
      </w:rPr>
    </w:pPr>
    <w:r>
      <w:rPr>
        <w:lang w:val="zh-CN"/>
      </w:rPr>
      <w:fldChar w:fldCharType="begin"/>
    </w:r>
    <w:r>
      <w:rPr>
        <w:lang w:val="zh-CN"/>
      </w:rPr>
      <w:instrText>PAGE   \* MERGEFORMAT</w:instrText>
    </w:r>
    <w:r>
      <w:rPr>
        <w:lang w:val="zh-CN"/>
      </w:rPr>
      <w:fldChar w:fldCharType="separate"/>
    </w:r>
    <w:r>
      <w:rPr>
        <w:lang w:val="zh-CN"/>
      </w:rPr>
      <w:t>3</w:t>
    </w:r>
    <w:r>
      <w:rPr>
        <w:lang w:val="zh-C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6AD1" w14:textId="38674A07" w:rsidR="00015CC8" w:rsidRDefault="00967C1A" w:rsidP="00967C1A">
    <w:pPr>
      <w:pStyle w:val="aff0"/>
      <w:jc w:val="left"/>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129A" w14:textId="1F3D5A4F" w:rsidR="00A22603" w:rsidRDefault="00A22603" w:rsidP="00A22603">
    <w:pPr>
      <w:pStyle w:val="aff0"/>
      <w:jc w:val="left"/>
    </w:pPr>
    <w:r>
      <w:rPr>
        <w:rFonts w:hint="eastAsia"/>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6B87" w14:textId="77777777" w:rsidR="00A22603" w:rsidRDefault="00A22603">
    <w:pPr>
      <w:pStyle w:val="aff0"/>
    </w:pPr>
  </w:p>
  <w:p w14:paraId="4F5DCD12" w14:textId="77777777" w:rsidR="00A22603" w:rsidRDefault="00A22603">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6BCF2" w14:textId="77777777" w:rsidR="007657AF" w:rsidRDefault="007657AF">
      <w:r>
        <w:separator/>
      </w:r>
    </w:p>
  </w:footnote>
  <w:footnote w:type="continuationSeparator" w:id="0">
    <w:p w14:paraId="5A9358D8" w14:textId="77777777" w:rsidR="007657AF" w:rsidRDefault="00765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51F9" w14:textId="77777777" w:rsidR="00015CC8" w:rsidRDefault="00000000">
    <w:pPr>
      <w:pStyle w:val="aff2"/>
    </w:pPr>
    <w:r>
      <w:rPr>
        <w:rFonts w:ascii="黑体" w:eastAsia="黑体" w:hAnsi="黑体"/>
        <w:sz w:val="21"/>
        <w:szCs w:val="21"/>
      </w:rPr>
      <w:t>T</w:t>
    </w:r>
    <w:r>
      <w:rPr>
        <w:rFonts w:ascii="黑体" w:eastAsia="黑体" w:hAnsi="黑体" w:hint="eastAsia"/>
        <w:sz w:val="21"/>
        <w:szCs w:val="21"/>
      </w:rPr>
      <w:t>/CEA 301</w:t>
    </w:r>
    <w:r>
      <w:rPr>
        <w:rFonts w:ascii="黑体" w:eastAsia="黑体" w:hAnsi="黑体"/>
        <w:sz w:val="21"/>
        <w:szCs w:val="21"/>
      </w:rPr>
      <w:t>3—20</w:t>
    </w:r>
    <w:r>
      <w:rPr>
        <w:rFonts w:ascii="黑体" w:eastAsia="黑体" w:hAnsi="黑体" w:hint="eastAsia"/>
        <w:sz w:val="21"/>
        <w:szCs w:val="21"/>
      </w:rPr>
      <w:t>2</w:t>
    </w:r>
    <w:r>
      <w:rPr>
        <w:rFonts w:ascii="黑体" w:eastAsia="黑体" w:hAnsi="黑体"/>
        <w:sz w:val="21"/>
        <w:szCs w:val="21"/>
      </w:rPr>
      <w:t>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89ED" w14:textId="1ACB1395" w:rsidR="00A22603" w:rsidRDefault="00A22603" w:rsidP="00A22603">
    <w:pPr>
      <w:pStyle w:val="aff2"/>
      <w:snapToGrid/>
      <w:spacing w:after="1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C6AD" w14:textId="77777777" w:rsidR="00FF5851" w:rsidRDefault="00FF5851">
    <w:pPr>
      <w:pStyle w:val="a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11E4" w14:textId="11DDE1A0" w:rsidR="00015CC8" w:rsidRDefault="00000000">
    <w:pPr>
      <w:pStyle w:val="affffc"/>
      <w:spacing w:afterLines="50" w:after="120"/>
      <w:rPr>
        <w:rFonts w:hAnsi="黑体" w:hint="eastAsia"/>
      </w:rPr>
    </w:pPr>
    <w:r>
      <w:rPr>
        <w:rFonts w:hAnsi="黑体"/>
      </w:rPr>
      <w:t>T/CEA 00</w:t>
    </w:r>
    <w:r>
      <w:rPr>
        <w:rFonts w:hAnsi="黑体" w:hint="eastAsia"/>
      </w:rPr>
      <w:t>69</w:t>
    </w:r>
    <w:r>
      <w:rPr>
        <w:rFonts w:hAnsi="黑体"/>
      </w:rPr>
      <w:t>—</w:t>
    </w:r>
    <w:r w:rsidR="00B918F1">
      <w:rPr>
        <w:rFonts w:hAnsi="黑体"/>
      </w:rPr>
      <w:t>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1BA5" w14:textId="3B581E7E" w:rsidR="00015CC8" w:rsidRDefault="00000000" w:rsidP="00967C1A">
    <w:pPr>
      <w:pStyle w:val="aff2"/>
      <w:snapToGrid/>
      <w:spacing w:after="120"/>
    </w:pPr>
    <w:r>
      <w:rPr>
        <w:rFonts w:ascii="黑体" w:eastAsia="黑体" w:hAnsi="黑体" w:hint="eastAsia"/>
        <w:sz w:val="21"/>
        <w:szCs w:val="21"/>
      </w:rPr>
      <w:t>T/CEA</w:t>
    </w:r>
    <w:r w:rsidR="00FF5851">
      <w:rPr>
        <w:rFonts w:ascii="黑体" w:eastAsia="黑体" w:hAnsi="黑体" w:hint="eastAsia"/>
        <w:sz w:val="21"/>
        <w:szCs w:val="21"/>
      </w:rPr>
      <w:t>/CD</w:t>
    </w:r>
    <w:r>
      <w:rPr>
        <w:rFonts w:ascii="黑体" w:eastAsia="黑体" w:hAnsi="黑体" w:hint="eastAsia"/>
        <w:sz w:val="21"/>
        <w:szCs w:val="21"/>
      </w:rPr>
      <w:t xml:space="preserve"> </w:t>
    </w:r>
    <w:r>
      <w:rPr>
        <w:rFonts w:ascii="黑体" w:eastAsia="黑体" w:hAnsi="黑体"/>
        <w:sz w:val="21"/>
        <w:szCs w:val="21"/>
      </w:rPr>
      <w:t>00</w:t>
    </w:r>
    <w:r>
      <w:rPr>
        <w:rFonts w:ascii="黑体" w:eastAsia="黑体" w:hAnsi="黑体" w:hint="eastAsia"/>
        <w:sz w:val="21"/>
        <w:szCs w:val="21"/>
      </w:rPr>
      <w:t>69</w:t>
    </w:r>
    <w:r>
      <w:rPr>
        <w:rFonts w:ascii="黑体" w:eastAsia="黑体" w:hAnsi="黑体"/>
        <w:sz w:val="21"/>
        <w:szCs w:val="21"/>
      </w:rPr>
      <w:t>—</w:t>
    </w:r>
    <w:r w:rsidR="00B918F1">
      <w:rPr>
        <w:rFonts w:ascii="黑体" w:eastAsia="黑体" w:hAnsi="黑体"/>
        <w:sz w:val="21"/>
        <w:szCs w:val="21"/>
      </w:rPr>
      <w:t>202</w:t>
    </w:r>
    <w:r w:rsidR="00FF5851">
      <w:rPr>
        <w:rFonts w:ascii="黑体" w:eastAsia="黑体" w:hAnsi="黑体" w:hint="eastAsia"/>
        <w:sz w:val="21"/>
        <w:szCs w:val="21"/>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F3D6" w14:textId="745C6CCB" w:rsidR="00015CC8" w:rsidRDefault="00015CC8">
    <w:pPr>
      <w:pStyle w:val="aff2"/>
      <w:spacing w:afterLines="50" w:after="120"/>
      <w:jc w:val="right"/>
      <w:rPr>
        <w:rFonts w:ascii="黑体" w:eastAsia="黑体" w:hAnsi="黑体" w:hint="eastAsia"/>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DACB" w14:textId="147887AE" w:rsidR="00455E4E" w:rsidRDefault="00455E4E">
    <w:pPr>
      <w:pStyle w:val="aff2"/>
      <w:spacing w:afterLines="50" w:after="120"/>
      <w:jc w:val="right"/>
      <w:rPr>
        <w:rFonts w:ascii="黑体" w:eastAsia="黑体" w:hAnsi="黑体" w:hint="eastAsia"/>
        <w:sz w:val="21"/>
        <w:szCs w:val="21"/>
      </w:rPr>
    </w:pPr>
    <w:r>
      <w:rPr>
        <w:rFonts w:ascii="黑体" w:eastAsia="黑体" w:hAnsi="黑体"/>
        <w:sz w:val="21"/>
        <w:szCs w:val="21"/>
      </w:rPr>
      <w:t>T/CEA</w:t>
    </w:r>
    <w:r w:rsidR="00FF5851">
      <w:rPr>
        <w:rFonts w:ascii="黑体" w:eastAsia="黑体" w:hAnsi="黑体" w:hint="eastAsia"/>
        <w:sz w:val="21"/>
        <w:szCs w:val="21"/>
      </w:rPr>
      <w:t>/CD</w:t>
    </w:r>
    <w:r>
      <w:rPr>
        <w:rFonts w:ascii="黑体" w:eastAsia="黑体" w:hAnsi="黑体" w:hint="eastAsia"/>
        <w:sz w:val="21"/>
        <w:szCs w:val="21"/>
      </w:rPr>
      <w:t xml:space="preserve"> </w:t>
    </w:r>
    <w:r>
      <w:rPr>
        <w:rFonts w:ascii="黑体" w:eastAsia="黑体" w:hAnsi="黑体"/>
        <w:sz w:val="21"/>
        <w:szCs w:val="21"/>
      </w:rPr>
      <w:t>00</w:t>
    </w:r>
    <w:r>
      <w:rPr>
        <w:rFonts w:ascii="黑体" w:eastAsia="黑体" w:hAnsi="黑体" w:hint="eastAsia"/>
        <w:sz w:val="21"/>
        <w:szCs w:val="21"/>
      </w:rPr>
      <w:t>69</w:t>
    </w:r>
    <w:r>
      <w:rPr>
        <w:rFonts w:ascii="黑体" w:eastAsia="黑体" w:hAnsi="黑体"/>
        <w:sz w:val="21"/>
        <w:szCs w:val="21"/>
      </w:rPr>
      <w:t>—202</w:t>
    </w:r>
    <w:r w:rsidR="00FF5851">
      <w:rPr>
        <w:rFonts w:ascii="黑体" w:eastAsia="黑体" w:hAnsi="黑体" w:hint="eastAsia"/>
        <w:sz w:val="21"/>
        <w:szCs w:val="21"/>
      </w:rPr>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5B7F" w14:textId="6F602A77" w:rsidR="000C4764" w:rsidRDefault="000C4764" w:rsidP="00FF5851">
    <w:pPr>
      <w:pStyle w:val="aff2"/>
      <w:snapToGrid/>
      <w:spacing w:after="120"/>
      <w:jc w:val="right"/>
    </w:pPr>
    <w:r>
      <w:rPr>
        <w:rFonts w:ascii="黑体" w:eastAsia="黑体" w:hAnsi="黑体" w:hint="eastAsia"/>
        <w:sz w:val="21"/>
        <w:szCs w:val="21"/>
      </w:rPr>
      <w:t>T/CEA</w:t>
    </w:r>
    <w:r w:rsidR="00FF5851">
      <w:rPr>
        <w:rFonts w:ascii="黑体" w:eastAsia="黑体" w:hAnsi="黑体" w:hint="eastAsia"/>
        <w:sz w:val="21"/>
        <w:szCs w:val="21"/>
      </w:rPr>
      <w:t>/CD</w:t>
    </w:r>
    <w:r>
      <w:rPr>
        <w:rFonts w:ascii="黑体" w:eastAsia="黑体" w:hAnsi="黑体" w:hint="eastAsia"/>
        <w:sz w:val="21"/>
        <w:szCs w:val="21"/>
      </w:rPr>
      <w:t xml:space="preserve"> </w:t>
    </w:r>
    <w:r>
      <w:rPr>
        <w:rFonts w:ascii="黑体" w:eastAsia="黑体" w:hAnsi="黑体"/>
        <w:sz w:val="21"/>
        <w:szCs w:val="21"/>
      </w:rPr>
      <w:t>00</w:t>
    </w:r>
    <w:r>
      <w:rPr>
        <w:rFonts w:ascii="黑体" w:eastAsia="黑体" w:hAnsi="黑体" w:hint="eastAsia"/>
        <w:sz w:val="21"/>
        <w:szCs w:val="21"/>
      </w:rPr>
      <w:t>69</w:t>
    </w:r>
    <w:r>
      <w:rPr>
        <w:rFonts w:ascii="黑体" w:eastAsia="黑体" w:hAnsi="黑体"/>
        <w:sz w:val="21"/>
        <w:szCs w:val="21"/>
      </w:rPr>
      <w:t>—202</w:t>
    </w:r>
    <w:r w:rsidR="00FF5851">
      <w:rPr>
        <w:rFonts w:ascii="黑体" w:eastAsia="黑体" w:hAnsi="黑体" w:hint="eastAsia"/>
        <w:sz w:val="21"/>
        <w:szCs w:val="21"/>
      </w:rPr>
      <w:t>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5B9F" w14:textId="77777777" w:rsidR="00A22603" w:rsidRDefault="00A22603">
    <w:pPr>
      <w:pStyle w:val="aff2"/>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71DF" w14:textId="77777777" w:rsidR="00A22603" w:rsidRDefault="00A22603">
    <w:pPr>
      <w:pStyle w:val="a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color w:val="auto"/>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9FA1F11"/>
    <w:multiLevelType w:val="multilevel"/>
    <w:tmpl w:val="29FA1F11"/>
    <w:lvl w:ilvl="0">
      <w:start w:val="1"/>
      <w:numFmt w:val="lowerLetter"/>
      <w:lvlText w:val="(%1)"/>
      <w:lvlJc w:val="left"/>
      <w:pPr>
        <w:tabs>
          <w:tab w:val="left" w:pos="840"/>
        </w:tabs>
        <w:ind w:left="839" w:hanging="419"/>
      </w:pPr>
      <w:rPr>
        <w:rFonts w:ascii="宋体" w:eastAsia="宋体" w:hAnsi="Times New Roman" w:cs="Times New Roman"/>
        <w:b w:val="0"/>
        <w:i w:val="0"/>
        <w:sz w:val="21"/>
        <w:szCs w:val="21"/>
      </w:rPr>
    </w:lvl>
    <w:lvl w:ilvl="1">
      <w:start w:val="1"/>
      <w:numFmt w:val="decimal"/>
      <w:pStyle w:val="a1"/>
      <w:lvlText w:val="%2)"/>
      <w:lvlJc w:val="left"/>
      <w:pPr>
        <w:tabs>
          <w:tab w:val="left" w:pos="1260"/>
        </w:tabs>
        <w:ind w:left="1259" w:hanging="419"/>
      </w:pPr>
      <w:rPr>
        <w:rFonts w:hint="eastAsia"/>
      </w:rPr>
    </w:lvl>
    <w:lvl w:ilvl="2">
      <w:start w:val="1"/>
      <w:numFmt w:val="decimal"/>
      <w:pStyle w:val="a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15:restartNumberingAfterBreak="0">
    <w:nsid w:val="2A8F7113"/>
    <w:multiLevelType w:val="multilevel"/>
    <w:tmpl w:val="2A8F7113"/>
    <w:lvl w:ilvl="0">
      <w:start w:val="1"/>
      <w:numFmt w:val="upperLetter"/>
      <w:pStyle w:val="a3"/>
      <w:suff w:val="space"/>
      <w:lvlText w:val="%1"/>
      <w:lvlJc w:val="left"/>
      <w:pPr>
        <w:ind w:left="623" w:hanging="425"/>
      </w:pPr>
      <w:rPr>
        <w:rFonts w:hint="eastAsia"/>
      </w:rPr>
    </w:lvl>
    <w:lvl w:ilvl="1">
      <w:start w:val="1"/>
      <w:numFmt w:val="decimal"/>
      <w:pStyle w:val="a4"/>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4" w15:restartNumberingAfterBreak="0">
    <w:nsid w:val="2C5917C3"/>
    <w:multiLevelType w:val="multilevel"/>
    <w:tmpl w:val="2C5917C3"/>
    <w:lvl w:ilvl="0">
      <w:start w:val="1"/>
      <w:numFmt w:val="none"/>
      <w:pStyle w:val="a5"/>
      <w:suff w:val="nothing"/>
      <w:lvlText w:val="%1——"/>
      <w:lvlJc w:val="left"/>
      <w:pPr>
        <w:ind w:left="833" w:hanging="408"/>
      </w:pPr>
      <w:rPr>
        <w:rFonts w:hint="eastAsia"/>
      </w:rPr>
    </w:lvl>
    <w:lvl w:ilvl="1">
      <w:start w:val="1"/>
      <w:numFmt w:val="bullet"/>
      <w:pStyle w:val="a6"/>
      <w:lvlText w:val=""/>
      <w:lvlJc w:val="left"/>
      <w:pPr>
        <w:tabs>
          <w:tab w:val="left" w:pos="760"/>
        </w:tabs>
        <w:ind w:left="1264" w:hanging="413"/>
      </w:pPr>
      <w:rPr>
        <w:rFonts w:ascii="Symbol" w:hAnsi="Symbol" w:hint="default"/>
        <w:color w:val="auto"/>
      </w:rPr>
    </w:lvl>
    <w:lvl w:ilvl="2">
      <w:start w:val="1"/>
      <w:numFmt w:val="bullet"/>
      <w:pStyle w:val="a7"/>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5" w15:restartNumberingAfterBreak="0">
    <w:nsid w:val="2D747430"/>
    <w:multiLevelType w:val="hybridMultilevel"/>
    <w:tmpl w:val="63A8C400"/>
    <w:lvl w:ilvl="0" w:tplc="ABD2055A">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2E332088"/>
    <w:multiLevelType w:val="hybridMultilevel"/>
    <w:tmpl w:val="592AFDB0"/>
    <w:lvl w:ilvl="0" w:tplc="ABD2055A">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 w15:restartNumberingAfterBreak="0">
    <w:nsid w:val="2EA641C7"/>
    <w:multiLevelType w:val="hybridMultilevel"/>
    <w:tmpl w:val="925C6862"/>
    <w:lvl w:ilvl="0" w:tplc="FBAA3030">
      <w:start w:val="1"/>
      <w:numFmt w:val="lowerLetter"/>
      <w:lvlText w:val="%1)"/>
      <w:lvlJc w:val="left"/>
      <w:pPr>
        <w:ind w:left="860" w:hanging="44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3D733618"/>
    <w:multiLevelType w:val="multilevel"/>
    <w:tmpl w:val="3D733618"/>
    <w:lvl w:ilvl="0">
      <w:start w:val="1"/>
      <w:numFmt w:val="decimal"/>
      <w:pStyle w:val="a8"/>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528616A5"/>
    <w:multiLevelType w:val="hybridMultilevel"/>
    <w:tmpl w:val="D77E7A5A"/>
    <w:lvl w:ilvl="0" w:tplc="F4BC86EE">
      <w:start w:val="1"/>
      <w:numFmt w:val="decimal"/>
      <w:lvlText w:val="0.%1"/>
      <w:lvlJc w:val="left"/>
      <w:pPr>
        <w:ind w:left="860" w:hanging="440"/>
      </w:pPr>
      <w:rPr>
        <w:rFonts w:ascii="黑体" w:eastAsia="黑体" w:hAnsi="黑体" w:hint="default"/>
      </w:rPr>
    </w:lvl>
    <w:lvl w:ilvl="1" w:tplc="04090019">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5BA04891"/>
    <w:multiLevelType w:val="hybridMultilevel"/>
    <w:tmpl w:val="07BADF8E"/>
    <w:lvl w:ilvl="0" w:tplc="F4BC86EE">
      <w:start w:val="1"/>
      <w:numFmt w:val="decimal"/>
      <w:lvlText w:val="0.%1"/>
      <w:lvlJc w:val="left"/>
      <w:pPr>
        <w:ind w:left="860" w:hanging="440"/>
      </w:pPr>
      <w:rPr>
        <w:rFonts w:ascii="黑体" w:eastAsia="黑体" w:hAnsi="黑体" w:hint="default"/>
      </w:rPr>
    </w:lvl>
    <w:lvl w:ilvl="1" w:tplc="FBAA3030">
      <w:start w:val="1"/>
      <w:numFmt w:val="lowerLetter"/>
      <w:lvlText w:val="%2)"/>
      <w:lvlJc w:val="left"/>
      <w:pPr>
        <w:ind w:left="1220" w:hanging="360"/>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1" w15:restartNumberingAfterBreak="0">
    <w:nsid w:val="60B55DC2"/>
    <w:multiLevelType w:val="multilevel"/>
    <w:tmpl w:val="60B55DC2"/>
    <w:lvl w:ilvl="0">
      <w:start w:val="1"/>
      <w:numFmt w:val="upperLetter"/>
      <w:pStyle w:val="a9"/>
      <w:lvlText w:val="%1"/>
      <w:lvlJc w:val="left"/>
      <w:pPr>
        <w:tabs>
          <w:tab w:val="left" w:pos="0"/>
        </w:tabs>
        <w:ind w:left="0" w:hanging="425"/>
      </w:pPr>
      <w:rPr>
        <w:rFonts w:hint="eastAsia"/>
      </w:rPr>
    </w:lvl>
    <w:lvl w:ilvl="1">
      <w:start w:val="1"/>
      <w:numFmt w:val="decimal"/>
      <w:pStyle w:val="aa"/>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2" w15:restartNumberingAfterBreak="0">
    <w:nsid w:val="655FBF66"/>
    <w:multiLevelType w:val="multilevel"/>
    <w:tmpl w:val="655FBF66"/>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none"/>
      <w:pStyle w:val="3"/>
      <w:lvlText w:val="5.1.1."/>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3" w15:restartNumberingAfterBreak="0">
    <w:nsid w:val="68432F4A"/>
    <w:multiLevelType w:val="hybridMultilevel"/>
    <w:tmpl w:val="4D80A3BC"/>
    <w:lvl w:ilvl="0" w:tplc="ABD2055A">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6CEA2025"/>
    <w:multiLevelType w:val="multilevel"/>
    <w:tmpl w:val="6CEA2025"/>
    <w:lvl w:ilvl="0">
      <w:start w:val="1"/>
      <w:numFmt w:val="none"/>
      <w:suff w:val="nothing"/>
      <w:lvlText w:val="%1"/>
      <w:lvlJc w:val="left"/>
      <w:rPr>
        <w:rFonts w:ascii="Times New Roman" w:hAnsi="Times New Roman" w:cs="Times New Roman" w:hint="default"/>
        <w:b/>
        <w:bCs/>
        <w:i w:val="0"/>
        <w:iCs w:val="0"/>
        <w:sz w:val="21"/>
        <w:szCs w:val="21"/>
      </w:rPr>
    </w:lvl>
    <w:lvl w:ilvl="1">
      <w:start w:val="1"/>
      <w:numFmt w:val="decimal"/>
      <w:suff w:val="nothing"/>
      <w:lvlText w:val="%1%2　"/>
      <w:lvlJc w:val="left"/>
      <w:rPr>
        <w:rFonts w:ascii="黑体" w:eastAsia="黑体" w:hAnsi="Times New Roman" w:hint="eastAsia"/>
        <w:b w:val="0"/>
        <w:bCs w:val="0"/>
        <w:i w:val="0"/>
        <w:iCs w:val="0"/>
        <w:sz w:val="21"/>
        <w:szCs w:val="21"/>
      </w:rPr>
    </w:lvl>
    <w:lvl w:ilvl="2">
      <w:start w:val="1"/>
      <w:numFmt w:val="decimal"/>
      <w:suff w:val="nothing"/>
      <w:lvlText w:val="%1%2.%3　"/>
      <w:lvlJc w:val="left"/>
      <w:rPr>
        <w:rFonts w:ascii="黑体" w:eastAsia="黑体" w:hAnsi="Times New Roman" w:hint="eastAsia"/>
        <w:b w:val="0"/>
        <w:bCs w:val="0"/>
        <w:i w:val="0"/>
        <w:iCs w:val="0"/>
        <w:sz w:val="21"/>
        <w:szCs w:val="21"/>
      </w:rPr>
    </w:lvl>
    <w:lvl w:ilvl="3">
      <w:start w:val="1"/>
      <w:numFmt w:val="decimal"/>
      <w:suff w:val="nothing"/>
      <w:lvlText w:val="%1%2.%3.%4　"/>
      <w:lvlJc w:val="left"/>
      <w:rPr>
        <w:rFonts w:ascii="黑体" w:eastAsia="黑体" w:hAnsi="Times New Roman" w:hint="eastAsia"/>
        <w:b w:val="0"/>
        <w:bCs w:val="0"/>
        <w:i w:val="0"/>
        <w:iCs w:val="0"/>
        <w:sz w:val="21"/>
        <w:szCs w:val="21"/>
      </w:rPr>
    </w:lvl>
    <w:lvl w:ilvl="4">
      <w:start w:val="1"/>
      <w:numFmt w:val="decimal"/>
      <w:suff w:val="nothing"/>
      <w:lvlText w:val="%1%2.%3.%4.%5　"/>
      <w:lvlJc w:val="left"/>
      <w:rPr>
        <w:rFonts w:ascii="黑体" w:eastAsia="黑体" w:hAnsi="Times New Roman" w:hint="eastAsia"/>
        <w:b w:val="0"/>
        <w:bCs w:val="0"/>
        <w:i w:val="0"/>
        <w:iCs w:val="0"/>
        <w:color w:val="auto"/>
        <w:sz w:val="21"/>
        <w:szCs w:val="21"/>
      </w:rPr>
    </w:lvl>
    <w:lvl w:ilvl="5">
      <w:start w:val="1"/>
      <w:numFmt w:val="decimal"/>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6D6C07CD"/>
    <w:multiLevelType w:val="multilevel"/>
    <w:tmpl w:val="6D6C07CD"/>
    <w:lvl w:ilvl="0">
      <w:start w:val="1"/>
      <w:numFmt w:val="lowerLetter"/>
      <w:pStyle w:val="ab"/>
      <w:lvlText w:val="%1)"/>
      <w:lvlJc w:val="left"/>
      <w:pPr>
        <w:tabs>
          <w:tab w:val="left" w:pos="839"/>
        </w:tabs>
        <w:ind w:left="839" w:hanging="419"/>
      </w:pPr>
      <w:rPr>
        <w:rFonts w:ascii="宋体" w:eastAsia="宋体" w:hint="eastAsia"/>
        <w:b w:val="0"/>
        <w:i w:val="0"/>
        <w:sz w:val="21"/>
      </w:rPr>
    </w:lvl>
    <w:lvl w:ilvl="1">
      <w:start w:val="1"/>
      <w:numFmt w:val="decimal"/>
      <w:pStyle w:val="ac"/>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7BDF7DFB"/>
    <w:multiLevelType w:val="multilevel"/>
    <w:tmpl w:val="7BDF7DFB"/>
    <w:lvl w:ilvl="0">
      <w:start w:val="1"/>
      <w:numFmt w:val="decimal"/>
      <w:pStyle w:val="10"/>
      <w:lvlText w:val="（%1）"/>
      <w:lvlJc w:val="left"/>
      <w:pPr>
        <w:ind w:left="6090" w:hanging="420"/>
      </w:pPr>
      <w:rPr>
        <w:rFonts w:hint="eastAsia"/>
        <w:color w:val="auto"/>
        <w:lang w:val="en-US"/>
      </w:rPr>
    </w:lvl>
    <w:lvl w:ilvl="1">
      <w:start w:val="1"/>
      <w:numFmt w:val="lowerLetter"/>
      <w:lvlText w:val="%2)"/>
      <w:lvlJc w:val="left"/>
      <w:pPr>
        <w:ind w:left="2257" w:hanging="420"/>
      </w:pPr>
      <w:rPr>
        <w:rFonts w:hint="eastAsia"/>
      </w:rPr>
    </w:lvl>
    <w:lvl w:ilvl="2">
      <w:start w:val="1"/>
      <w:numFmt w:val="lowerRoman"/>
      <w:lvlText w:val="%3."/>
      <w:lvlJc w:val="right"/>
      <w:pPr>
        <w:ind w:left="2677" w:hanging="420"/>
      </w:pPr>
      <w:rPr>
        <w:rFonts w:hint="eastAsia"/>
      </w:rPr>
    </w:lvl>
    <w:lvl w:ilvl="3">
      <w:start w:val="1"/>
      <w:numFmt w:val="decimal"/>
      <w:lvlText w:val="%4."/>
      <w:lvlJc w:val="left"/>
      <w:pPr>
        <w:ind w:left="3097" w:hanging="420"/>
      </w:pPr>
      <w:rPr>
        <w:rFonts w:hint="eastAsia"/>
      </w:rPr>
    </w:lvl>
    <w:lvl w:ilvl="4">
      <w:start w:val="1"/>
      <w:numFmt w:val="lowerLetter"/>
      <w:lvlText w:val="%5)"/>
      <w:lvlJc w:val="left"/>
      <w:pPr>
        <w:ind w:left="3517" w:hanging="420"/>
      </w:pPr>
      <w:rPr>
        <w:rFonts w:hint="eastAsia"/>
      </w:rPr>
    </w:lvl>
    <w:lvl w:ilvl="5">
      <w:start w:val="1"/>
      <w:numFmt w:val="lowerRoman"/>
      <w:lvlText w:val="%6."/>
      <w:lvlJc w:val="right"/>
      <w:pPr>
        <w:ind w:left="3937" w:hanging="420"/>
      </w:pPr>
      <w:rPr>
        <w:rFonts w:hint="eastAsia"/>
      </w:rPr>
    </w:lvl>
    <w:lvl w:ilvl="6">
      <w:start w:val="1"/>
      <w:numFmt w:val="decimal"/>
      <w:lvlText w:val="%7."/>
      <w:lvlJc w:val="left"/>
      <w:pPr>
        <w:ind w:left="4357" w:hanging="420"/>
      </w:pPr>
      <w:rPr>
        <w:rFonts w:hint="eastAsia"/>
      </w:rPr>
    </w:lvl>
    <w:lvl w:ilvl="7">
      <w:start w:val="1"/>
      <w:numFmt w:val="lowerLetter"/>
      <w:lvlText w:val="%8)"/>
      <w:lvlJc w:val="left"/>
      <w:pPr>
        <w:ind w:left="4777" w:hanging="420"/>
      </w:pPr>
      <w:rPr>
        <w:rFonts w:hint="eastAsia"/>
      </w:rPr>
    </w:lvl>
    <w:lvl w:ilvl="8">
      <w:start w:val="1"/>
      <w:numFmt w:val="lowerRoman"/>
      <w:lvlText w:val="%9."/>
      <w:lvlJc w:val="right"/>
      <w:pPr>
        <w:ind w:left="5197" w:hanging="420"/>
      </w:pPr>
      <w:rPr>
        <w:rFonts w:hint="eastAsia"/>
      </w:rPr>
    </w:lvl>
  </w:abstractNum>
  <w:num w:numId="1" w16cid:durableId="983392597">
    <w:abstractNumId w:val="12"/>
  </w:num>
  <w:num w:numId="2" w16cid:durableId="766123774">
    <w:abstractNumId w:val="8"/>
  </w:num>
  <w:num w:numId="3" w16cid:durableId="1250433639">
    <w:abstractNumId w:val="3"/>
  </w:num>
  <w:num w:numId="4" w16cid:durableId="783962588">
    <w:abstractNumId w:val="4"/>
  </w:num>
  <w:num w:numId="5" w16cid:durableId="1333680429">
    <w:abstractNumId w:val="2"/>
  </w:num>
  <w:num w:numId="6" w16cid:durableId="1196582750">
    <w:abstractNumId w:val="1"/>
  </w:num>
  <w:num w:numId="7" w16cid:durableId="1449545662">
    <w:abstractNumId w:val="0"/>
  </w:num>
  <w:num w:numId="8" w16cid:durableId="400056891">
    <w:abstractNumId w:val="16"/>
  </w:num>
  <w:num w:numId="9" w16cid:durableId="1824812704">
    <w:abstractNumId w:val="11"/>
  </w:num>
  <w:num w:numId="10" w16cid:durableId="1985694450">
    <w:abstractNumId w:val="15"/>
  </w:num>
  <w:num w:numId="11" w16cid:durableId="1331366784">
    <w:abstractNumId w:val="14"/>
  </w:num>
  <w:num w:numId="12" w16cid:durableId="734937180">
    <w:abstractNumId w:val="10"/>
  </w:num>
  <w:num w:numId="13" w16cid:durableId="1602638561">
    <w:abstractNumId w:val="9"/>
  </w:num>
  <w:num w:numId="14" w16cid:durableId="2033875226">
    <w:abstractNumId w:val="7"/>
  </w:num>
  <w:num w:numId="15" w16cid:durableId="410935490">
    <w:abstractNumId w:val="5"/>
  </w:num>
  <w:num w:numId="16" w16cid:durableId="324403437">
    <w:abstractNumId w:val="6"/>
  </w:num>
  <w:num w:numId="17" w16cid:durableId="3155764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6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035925"/>
    <w:rsid w:val="00000244"/>
    <w:rsid w:val="0000185F"/>
    <w:rsid w:val="00001D8A"/>
    <w:rsid w:val="000029A7"/>
    <w:rsid w:val="00003B0F"/>
    <w:rsid w:val="00003F69"/>
    <w:rsid w:val="00004196"/>
    <w:rsid w:val="0000427B"/>
    <w:rsid w:val="000053DB"/>
    <w:rsid w:val="0000586F"/>
    <w:rsid w:val="00005D5A"/>
    <w:rsid w:val="00006A30"/>
    <w:rsid w:val="000107EC"/>
    <w:rsid w:val="00010D92"/>
    <w:rsid w:val="00010F55"/>
    <w:rsid w:val="00011350"/>
    <w:rsid w:val="000118A7"/>
    <w:rsid w:val="00011BF5"/>
    <w:rsid w:val="00011FB3"/>
    <w:rsid w:val="00013D86"/>
    <w:rsid w:val="00013E02"/>
    <w:rsid w:val="000144FC"/>
    <w:rsid w:val="000151BB"/>
    <w:rsid w:val="00015958"/>
    <w:rsid w:val="00015CC8"/>
    <w:rsid w:val="00016060"/>
    <w:rsid w:val="0001636A"/>
    <w:rsid w:val="00016A64"/>
    <w:rsid w:val="00016F12"/>
    <w:rsid w:val="000204B1"/>
    <w:rsid w:val="0002117A"/>
    <w:rsid w:val="0002143C"/>
    <w:rsid w:val="00021AB6"/>
    <w:rsid w:val="00021C4D"/>
    <w:rsid w:val="000227B3"/>
    <w:rsid w:val="000234CB"/>
    <w:rsid w:val="0002369C"/>
    <w:rsid w:val="000237B0"/>
    <w:rsid w:val="00023C22"/>
    <w:rsid w:val="00023F36"/>
    <w:rsid w:val="000247BB"/>
    <w:rsid w:val="00025A65"/>
    <w:rsid w:val="00026C31"/>
    <w:rsid w:val="00027280"/>
    <w:rsid w:val="00027920"/>
    <w:rsid w:val="00027FFA"/>
    <w:rsid w:val="00030200"/>
    <w:rsid w:val="00030D27"/>
    <w:rsid w:val="0003140F"/>
    <w:rsid w:val="00031A30"/>
    <w:rsid w:val="000320A7"/>
    <w:rsid w:val="00032124"/>
    <w:rsid w:val="0003233F"/>
    <w:rsid w:val="000324FE"/>
    <w:rsid w:val="000336AA"/>
    <w:rsid w:val="00033F5C"/>
    <w:rsid w:val="00035266"/>
    <w:rsid w:val="00035925"/>
    <w:rsid w:val="00035D36"/>
    <w:rsid w:val="00035EB7"/>
    <w:rsid w:val="00037723"/>
    <w:rsid w:val="0003786C"/>
    <w:rsid w:val="00040D90"/>
    <w:rsid w:val="0004104F"/>
    <w:rsid w:val="00046CDD"/>
    <w:rsid w:val="00047265"/>
    <w:rsid w:val="00047696"/>
    <w:rsid w:val="00047D13"/>
    <w:rsid w:val="00047EDC"/>
    <w:rsid w:val="00051212"/>
    <w:rsid w:val="00051259"/>
    <w:rsid w:val="000514D9"/>
    <w:rsid w:val="00051B96"/>
    <w:rsid w:val="00051FBB"/>
    <w:rsid w:val="00052A4F"/>
    <w:rsid w:val="000530E0"/>
    <w:rsid w:val="00053467"/>
    <w:rsid w:val="0005543E"/>
    <w:rsid w:val="00055BE3"/>
    <w:rsid w:val="00057D6C"/>
    <w:rsid w:val="00057EFD"/>
    <w:rsid w:val="00060DE0"/>
    <w:rsid w:val="00061751"/>
    <w:rsid w:val="00061BA6"/>
    <w:rsid w:val="00063A79"/>
    <w:rsid w:val="00064965"/>
    <w:rsid w:val="00065BE2"/>
    <w:rsid w:val="00065DA2"/>
    <w:rsid w:val="00066F27"/>
    <w:rsid w:val="00066FAB"/>
    <w:rsid w:val="00067CDF"/>
    <w:rsid w:val="0007049C"/>
    <w:rsid w:val="000707F3"/>
    <w:rsid w:val="00071350"/>
    <w:rsid w:val="00071466"/>
    <w:rsid w:val="00071AD5"/>
    <w:rsid w:val="00071FBC"/>
    <w:rsid w:val="00073132"/>
    <w:rsid w:val="000731C3"/>
    <w:rsid w:val="000742C8"/>
    <w:rsid w:val="00074D98"/>
    <w:rsid w:val="00074FBE"/>
    <w:rsid w:val="00076C2A"/>
    <w:rsid w:val="00080129"/>
    <w:rsid w:val="000802A6"/>
    <w:rsid w:val="00080DAD"/>
    <w:rsid w:val="0008103B"/>
    <w:rsid w:val="00081C3C"/>
    <w:rsid w:val="0008322C"/>
    <w:rsid w:val="00083A09"/>
    <w:rsid w:val="00084854"/>
    <w:rsid w:val="00085568"/>
    <w:rsid w:val="00085D6D"/>
    <w:rsid w:val="00085ECB"/>
    <w:rsid w:val="0008689C"/>
    <w:rsid w:val="00086B22"/>
    <w:rsid w:val="0008723E"/>
    <w:rsid w:val="00087DA6"/>
    <w:rsid w:val="0009005E"/>
    <w:rsid w:val="00090C04"/>
    <w:rsid w:val="00092857"/>
    <w:rsid w:val="0009456E"/>
    <w:rsid w:val="00094760"/>
    <w:rsid w:val="00095E1D"/>
    <w:rsid w:val="00096348"/>
    <w:rsid w:val="00096B66"/>
    <w:rsid w:val="00097128"/>
    <w:rsid w:val="00097B14"/>
    <w:rsid w:val="00097F9F"/>
    <w:rsid w:val="000A0281"/>
    <w:rsid w:val="000A02C0"/>
    <w:rsid w:val="000A083D"/>
    <w:rsid w:val="000A08FC"/>
    <w:rsid w:val="000A0A0B"/>
    <w:rsid w:val="000A1C0B"/>
    <w:rsid w:val="000A20A9"/>
    <w:rsid w:val="000A21E2"/>
    <w:rsid w:val="000A2CF6"/>
    <w:rsid w:val="000A48B1"/>
    <w:rsid w:val="000A50D4"/>
    <w:rsid w:val="000A5FE5"/>
    <w:rsid w:val="000A66F4"/>
    <w:rsid w:val="000A6EB0"/>
    <w:rsid w:val="000A714E"/>
    <w:rsid w:val="000A728D"/>
    <w:rsid w:val="000A744B"/>
    <w:rsid w:val="000A7F83"/>
    <w:rsid w:val="000B0A90"/>
    <w:rsid w:val="000B0F3A"/>
    <w:rsid w:val="000B17F4"/>
    <w:rsid w:val="000B23CA"/>
    <w:rsid w:val="000B3143"/>
    <w:rsid w:val="000B3166"/>
    <w:rsid w:val="000B413C"/>
    <w:rsid w:val="000B4FEB"/>
    <w:rsid w:val="000B55B3"/>
    <w:rsid w:val="000B5BF6"/>
    <w:rsid w:val="000C0178"/>
    <w:rsid w:val="000C1659"/>
    <w:rsid w:val="000C185B"/>
    <w:rsid w:val="000C1DF6"/>
    <w:rsid w:val="000C2273"/>
    <w:rsid w:val="000C2607"/>
    <w:rsid w:val="000C33C6"/>
    <w:rsid w:val="000C375A"/>
    <w:rsid w:val="000C3801"/>
    <w:rsid w:val="000C39EC"/>
    <w:rsid w:val="000C4764"/>
    <w:rsid w:val="000C477A"/>
    <w:rsid w:val="000C4AAA"/>
    <w:rsid w:val="000C4E91"/>
    <w:rsid w:val="000C5C55"/>
    <w:rsid w:val="000C6B05"/>
    <w:rsid w:val="000C6DD6"/>
    <w:rsid w:val="000C73D4"/>
    <w:rsid w:val="000D0340"/>
    <w:rsid w:val="000D0958"/>
    <w:rsid w:val="000D16D2"/>
    <w:rsid w:val="000D1FE3"/>
    <w:rsid w:val="000D3D4C"/>
    <w:rsid w:val="000D3E8A"/>
    <w:rsid w:val="000D462E"/>
    <w:rsid w:val="000D4AE0"/>
    <w:rsid w:val="000D4F51"/>
    <w:rsid w:val="000D5F40"/>
    <w:rsid w:val="000D6093"/>
    <w:rsid w:val="000D612E"/>
    <w:rsid w:val="000D6638"/>
    <w:rsid w:val="000D718B"/>
    <w:rsid w:val="000D729F"/>
    <w:rsid w:val="000D768E"/>
    <w:rsid w:val="000D7A3B"/>
    <w:rsid w:val="000D7E1C"/>
    <w:rsid w:val="000D7FD5"/>
    <w:rsid w:val="000E0C46"/>
    <w:rsid w:val="000E14E9"/>
    <w:rsid w:val="000E16DF"/>
    <w:rsid w:val="000E18FE"/>
    <w:rsid w:val="000E21B3"/>
    <w:rsid w:val="000E2D29"/>
    <w:rsid w:val="000E35B4"/>
    <w:rsid w:val="000E3E35"/>
    <w:rsid w:val="000E5298"/>
    <w:rsid w:val="000E585D"/>
    <w:rsid w:val="000E5D10"/>
    <w:rsid w:val="000E5EBC"/>
    <w:rsid w:val="000F030C"/>
    <w:rsid w:val="000F0A87"/>
    <w:rsid w:val="000F129C"/>
    <w:rsid w:val="000F33AD"/>
    <w:rsid w:val="000F3807"/>
    <w:rsid w:val="000F44F6"/>
    <w:rsid w:val="000F4967"/>
    <w:rsid w:val="000F4A8C"/>
    <w:rsid w:val="000F4AE1"/>
    <w:rsid w:val="000F537D"/>
    <w:rsid w:val="000F5DA4"/>
    <w:rsid w:val="0010044E"/>
    <w:rsid w:val="00100CD6"/>
    <w:rsid w:val="00101EDD"/>
    <w:rsid w:val="00102018"/>
    <w:rsid w:val="001022A4"/>
    <w:rsid w:val="00102531"/>
    <w:rsid w:val="001031E3"/>
    <w:rsid w:val="00103203"/>
    <w:rsid w:val="00103897"/>
    <w:rsid w:val="00103C12"/>
    <w:rsid w:val="001056DE"/>
    <w:rsid w:val="001058FE"/>
    <w:rsid w:val="00105AB8"/>
    <w:rsid w:val="001068B8"/>
    <w:rsid w:val="00106DDC"/>
    <w:rsid w:val="00110349"/>
    <w:rsid w:val="001107F6"/>
    <w:rsid w:val="00110AFF"/>
    <w:rsid w:val="001124C0"/>
    <w:rsid w:val="00113407"/>
    <w:rsid w:val="001136C8"/>
    <w:rsid w:val="00113983"/>
    <w:rsid w:val="00113F76"/>
    <w:rsid w:val="00114848"/>
    <w:rsid w:val="0011495E"/>
    <w:rsid w:val="00114F6F"/>
    <w:rsid w:val="001159B9"/>
    <w:rsid w:val="00115DF6"/>
    <w:rsid w:val="001160AE"/>
    <w:rsid w:val="001164E9"/>
    <w:rsid w:val="001201D0"/>
    <w:rsid w:val="00120CE4"/>
    <w:rsid w:val="00121005"/>
    <w:rsid w:val="00122D15"/>
    <w:rsid w:val="001242CF"/>
    <w:rsid w:val="0012505F"/>
    <w:rsid w:val="0012577D"/>
    <w:rsid w:val="001262DD"/>
    <w:rsid w:val="00126748"/>
    <w:rsid w:val="001269FD"/>
    <w:rsid w:val="00126C9C"/>
    <w:rsid w:val="001277B6"/>
    <w:rsid w:val="001300BE"/>
    <w:rsid w:val="001304DE"/>
    <w:rsid w:val="001304F1"/>
    <w:rsid w:val="001305B4"/>
    <w:rsid w:val="00130AAB"/>
    <w:rsid w:val="0013175F"/>
    <w:rsid w:val="00132349"/>
    <w:rsid w:val="001324FB"/>
    <w:rsid w:val="001328B1"/>
    <w:rsid w:val="0013311C"/>
    <w:rsid w:val="0013315F"/>
    <w:rsid w:val="00133179"/>
    <w:rsid w:val="00133783"/>
    <w:rsid w:val="00133A83"/>
    <w:rsid w:val="00136C5A"/>
    <w:rsid w:val="00136ECA"/>
    <w:rsid w:val="00137340"/>
    <w:rsid w:val="001377B6"/>
    <w:rsid w:val="00140CA5"/>
    <w:rsid w:val="001421AD"/>
    <w:rsid w:val="00142A63"/>
    <w:rsid w:val="00144898"/>
    <w:rsid w:val="00150024"/>
    <w:rsid w:val="00150431"/>
    <w:rsid w:val="00150771"/>
    <w:rsid w:val="001509F9"/>
    <w:rsid w:val="001512B4"/>
    <w:rsid w:val="00151579"/>
    <w:rsid w:val="00151768"/>
    <w:rsid w:val="0015246E"/>
    <w:rsid w:val="0015293D"/>
    <w:rsid w:val="00152FFF"/>
    <w:rsid w:val="00153944"/>
    <w:rsid w:val="00154167"/>
    <w:rsid w:val="001570E1"/>
    <w:rsid w:val="001572E6"/>
    <w:rsid w:val="00157643"/>
    <w:rsid w:val="00160332"/>
    <w:rsid w:val="0016108B"/>
    <w:rsid w:val="001617F7"/>
    <w:rsid w:val="001620A5"/>
    <w:rsid w:val="001627B8"/>
    <w:rsid w:val="0016374B"/>
    <w:rsid w:val="001637C9"/>
    <w:rsid w:val="00163CF5"/>
    <w:rsid w:val="00164807"/>
    <w:rsid w:val="00164AB1"/>
    <w:rsid w:val="00164E53"/>
    <w:rsid w:val="0016699D"/>
    <w:rsid w:val="001671ED"/>
    <w:rsid w:val="001672A3"/>
    <w:rsid w:val="00167945"/>
    <w:rsid w:val="001705FC"/>
    <w:rsid w:val="00171150"/>
    <w:rsid w:val="00171A03"/>
    <w:rsid w:val="001724A7"/>
    <w:rsid w:val="0017376C"/>
    <w:rsid w:val="00173BFA"/>
    <w:rsid w:val="00173DF3"/>
    <w:rsid w:val="00173ECF"/>
    <w:rsid w:val="0017513A"/>
    <w:rsid w:val="00175159"/>
    <w:rsid w:val="00176208"/>
    <w:rsid w:val="0017623A"/>
    <w:rsid w:val="0017666D"/>
    <w:rsid w:val="00176B1F"/>
    <w:rsid w:val="00176B9A"/>
    <w:rsid w:val="00177026"/>
    <w:rsid w:val="0018001E"/>
    <w:rsid w:val="00180D74"/>
    <w:rsid w:val="00180F3F"/>
    <w:rsid w:val="0018184C"/>
    <w:rsid w:val="0018211B"/>
    <w:rsid w:val="00182FDE"/>
    <w:rsid w:val="00183207"/>
    <w:rsid w:val="00183FEC"/>
    <w:rsid w:val="001840D3"/>
    <w:rsid w:val="00184697"/>
    <w:rsid w:val="00185F1B"/>
    <w:rsid w:val="00185F6E"/>
    <w:rsid w:val="00186364"/>
    <w:rsid w:val="00186AE9"/>
    <w:rsid w:val="00186E97"/>
    <w:rsid w:val="0018704B"/>
    <w:rsid w:val="001900F8"/>
    <w:rsid w:val="00191258"/>
    <w:rsid w:val="00191304"/>
    <w:rsid w:val="00191C02"/>
    <w:rsid w:val="00191DDF"/>
    <w:rsid w:val="00192680"/>
    <w:rsid w:val="00192CCA"/>
    <w:rsid w:val="00192EB8"/>
    <w:rsid w:val="00193037"/>
    <w:rsid w:val="00193196"/>
    <w:rsid w:val="00193A2C"/>
    <w:rsid w:val="00193C4D"/>
    <w:rsid w:val="00193EC3"/>
    <w:rsid w:val="00194D2B"/>
    <w:rsid w:val="0019742E"/>
    <w:rsid w:val="00197696"/>
    <w:rsid w:val="00197B43"/>
    <w:rsid w:val="001A0F88"/>
    <w:rsid w:val="001A17B8"/>
    <w:rsid w:val="001A1948"/>
    <w:rsid w:val="001A288E"/>
    <w:rsid w:val="001A449E"/>
    <w:rsid w:val="001A55AE"/>
    <w:rsid w:val="001A64C4"/>
    <w:rsid w:val="001A6F0F"/>
    <w:rsid w:val="001B0E00"/>
    <w:rsid w:val="001B1972"/>
    <w:rsid w:val="001B1C53"/>
    <w:rsid w:val="001B2EBA"/>
    <w:rsid w:val="001B365D"/>
    <w:rsid w:val="001B4DF7"/>
    <w:rsid w:val="001B537F"/>
    <w:rsid w:val="001B5B7B"/>
    <w:rsid w:val="001B5C51"/>
    <w:rsid w:val="001B68AE"/>
    <w:rsid w:val="001B6DC2"/>
    <w:rsid w:val="001B7476"/>
    <w:rsid w:val="001C0287"/>
    <w:rsid w:val="001C11A5"/>
    <w:rsid w:val="001C149C"/>
    <w:rsid w:val="001C14DE"/>
    <w:rsid w:val="001C15DC"/>
    <w:rsid w:val="001C21AC"/>
    <w:rsid w:val="001C262A"/>
    <w:rsid w:val="001C2F04"/>
    <w:rsid w:val="001C345B"/>
    <w:rsid w:val="001C47BA"/>
    <w:rsid w:val="001C4AA5"/>
    <w:rsid w:val="001C4CB3"/>
    <w:rsid w:val="001C4F80"/>
    <w:rsid w:val="001C59EA"/>
    <w:rsid w:val="001C5C40"/>
    <w:rsid w:val="001C5D6F"/>
    <w:rsid w:val="001C5E8C"/>
    <w:rsid w:val="001C6545"/>
    <w:rsid w:val="001D03F2"/>
    <w:rsid w:val="001D0CF6"/>
    <w:rsid w:val="001D0FF5"/>
    <w:rsid w:val="001D1A91"/>
    <w:rsid w:val="001D22EB"/>
    <w:rsid w:val="001D3028"/>
    <w:rsid w:val="001D406C"/>
    <w:rsid w:val="001D41EE"/>
    <w:rsid w:val="001D4B87"/>
    <w:rsid w:val="001D5040"/>
    <w:rsid w:val="001D6CC4"/>
    <w:rsid w:val="001D722B"/>
    <w:rsid w:val="001D78CB"/>
    <w:rsid w:val="001D7BBE"/>
    <w:rsid w:val="001D7FEF"/>
    <w:rsid w:val="001E0380"/>
    <w:rsid w:val="001E0496"/>
    <w:rsid w:val="001E09DB"/>
    <w:rsid w:val="001E13B1"/>
    <w:rsid w:val="001E1D63"/>
    <w:rsid w:val="001E26D1"/>
    <w:rsid w:val="001E2BCB"/>
    <w:rsid w:val="001E397A"/>
    <w:rsid w:val="001E3AA8"/>
    <w:rsid w:val="001E4415"/>
    <w:rsid w:val="001E4BBD"/>
    <w:rsid w:val="001E4BF9"/>
    <w:rsid w:val="001E61AE"/>
    <w:rsid w:val="001E6353"/>
    <w:rsid w:val="001E66B1"/>
    <w:rsid w:val="001F005B"/>
    <w:rsid w:val="001F2740"/>
    <w:rsid w:val="001F2DDD"/>
    <w:rsid w:val="001F32A1"/>
    <w:rsid w:val="001F3A19"/>
    <w:rsid w:val="001F4480"/>
    <w:rsid w:val="001F4E1B"/>
    <w:rsid w:val="001F614B"/>
    <w:rsid w:val="001F61B4"/>
    <w:rsid w:val="001F62EC"/>
    <w:rsid w:val="001F6345"/>
    <w:rsid w:val="001F6B1B"/>
    <w:rsid w:val="00200210"/>
    <w:rsid w:val="00200923"/>
    <w:rsid w:val="0020196B"/>
    <w:rsid w:val="00201AC9"/>
    <w:rsid w:val="0020214D"/>
    <w:rsid w:val="00205C35"/>
    <w:rsid w:val="00206044"/>
    <w:rsid w:val="00207D2F"/>
    <w:rsid w:val="00207D34"/>
    <w:rsid w:val="00211561"/>
    <w:rsid w:val="002119F3"/>
    <w:rsid w:val="002133E3"/>
    <w:rsid w:val="00213A22"/>
    <w:rsid w:val="00213EF8"/>
    <w:rsid w:val="002142A0"/>
    <w:rsid w:val="00214CC3"/>
    <w:rsid w:val="002153A9"/>
    <w:rsid w:val="00216E6A"/>
    <w:rsid w:val="00221117"/>
    <w:rsid w:val="00222D9D"/>
    <w:rsid w:val="00222E8F"/>
    <w:rsid w:val="00224D0B"/>
    <w:rsid w:val="00224F37"/>
    <w:rsid w:val="002261E8"/>
    <w:rsid w:val="0022662F"/>
    <w:rsid w:val="00230288"/>
    <w:rsid w:val="002302D4"/>
    <w:rsid w:val="00231156"/>
    <w:rsid w:val="00231BE7"/>
    <w:rsid w:val="00232806"/>
    <w:rsid w:val="00233B14"/>
    <w:rsid w:val="00233B4B"/>
    <w:rsid w:val="00234467"/>
    <w:rsid w:val="00235283"/>
    <w:rsid w:val="00235CBB"/>
    <w:rsid w:val="0023600A"/>
    <w:rsid w:val="00236BFB"/>
    <w:rsid w:val="00236EA4"/>
    <w:rsid w:val="002373AC"/>
    <w:rsid w:val="0023783B"/>
    <w:rsid w:val="00237D8D"/>
    <w:rsid w:val="00240F6A"/>
    <w:rsid w:val="00241804"/>
    <w:rsid w:val="00241AE8"/>
    <w:rsid w:val="00241DA2"/>
    <w:rsid w:val="00241EF2"/>
    <w:rsid w:val="002440A1"/>
    <w:rsid w:val="00244382"/>
    <w:rsid w:val="00245877"/>
    <w:rsid w:val="002461B3"/>
    <w:rsid w:val="00246418"/>
    <w:rsid w:val="002467F0"/>
    <w:rsid w:val="00246C4F"/>
    <w:rsid w:val="00246C9A"/>
    <w:rsid w:val="00247FEE"/>
    <w:rsid w:val="002503B7"/>
    <w:rsid w:val="00250C8F"/>
    <w:rsid w:val="00250E7D"/>
    <w:rsid w:val="00251ECF"/>
    <w:rsid w:val="002527D7"/>
    <w:rsid w:val="00252E3C"/>
    <w:rsid w:val="002530B2"/>
    <w:rsid w:val="002532BD"/>
    <w:rsid w:val="0025486C"/>
    <w:rsid w:val="00254B13"/>
    <w:rsid w:val="00256444"/>
    <w:rsid w:val="002565D5"/>
    <w:rsid w:val="00256756"/>
    <w:rsid w:val="00257757"/>
    <w:rsid w:val="0026112E"/>
    <w:rsid w:val="002622C0"/>
    <w:rsid w:val="00262ACB"/>
    <w:rsid w:val="002630BB"/>
    <w:rsid w:val="00263EB3"/>
    <w:rsid w:val="00263ECF"/>
    <w:rsid w:val="0026401E"/>
    <w:rsid w:val="00266718"/>
    <w:rsid w:val="002678BF"/>
    <w:rsid w:val="00267DA4"/>
    <w:rsid w:val="0027090A"/>
    <w:rsid w:val="00270CBB"/>
    <w:rsid w:val="002718DA"/>
    <w:rsid w:val="00271BDE"/>
    <w:rsid w:val="0027378D"/>
    <w:rsid w:val="0027386D"/>
    <w:rsid w:val="0027457B"/>
    <w:rsid w:val="00274AE0"/>
    <w:rsid w:val="00274B64"/>
    <w:rsid w:val="00275B45"/>
    <w:rsid w:val="00276E0E"/>
    <w:rsid w:val="002778AE"/>
    <w:rsid w:val="0028009B"/>
    <w:rsid w:val="0028269A"/>
    <w:rsid w:val="0028293B"/>
    <w:rsid w:val="00282E8C"/>
    <w:rsid w:val="00283343"/>
    <w:rsid w:val="00283590"/>
    <w:rsid w:val="0028485A"/>
    <w:rsid w:val="00284A9A"/>
    <w:rsid w:val="00286973"/>
    <w:rsid w:val="00287D7A"/>
    <w:rsid w:val="00290400"/>
    <w:rsid w:val="00290D29"/>
    <w:rsid w:val="00291521"/>
    <w:rsid w:val="002915CD"/>
    <w:rsid w:val="002915D1"/>
    <w:rsid w:val="00291CF6"/>
    <w:rsid w:val="00292462"/>
    <w:rsid w:val="002930ED"/>
    <w:rsid w:val="00294309"/>
    <w:rsid w:val="00294E70"/>
    <w:rsid w:val="0029599C"/>
    <w:rsid w:val="002960F6"/>
    <w:rsid w:val="002962DD"/>
    <w:rsid w:val="002979C5"/>
    <w:rsid w:val="002A02DB"/>
    <w:rsid w:val="002A13B3"/>
    <w:rsid w:val="002A1924"/>
    <w:rsid w:val="002A1A8A"/>
    <w:rsid w:val="002A3DAD"/>
    <w:rsid w:val="002A4124"/>
    <w:rsid w:val="002A624B"/>
    <w:rsid w:val="002A652D"/>
    <w:rsid w:val="002A7420"/>
    <w:rsid w:val="002A7B80"/>
    <w:rsid w:val="002B0B0A"/>
    <w:rsid w:val="002B0F12"/>
    <w:rsid w:val="002B1308"/>
    <w:rsid w:val="002B1AE3"/>
    <w:rsid w:val="002B1B85"/>
    <w:rsid w:val="002B1B8A"/>
    <w:rsid w:val="002B28A8"/>
    <w:rsid w:val="002B28ED"/>
    <w:rsid w:val="002B2C83"/>
    <w:rsid w:val="002B3A22"/>
    <w:rsid w:val="002B4554"/>
    <w:rsid w:val="002B4D74"/>
    <w:rsid w:val="002B5085"/>
    <w:rsid w:val="002B5CD5"/>
    <w:rsid w:val="002B6225"/>
    <w:rsid w:val="002B64E9"/>
    <w:rsid w:val="002B686F"/>
    <w:rsid w:val="002B774A"/>
    <w:rsid w:val="002C0A46"/>
    <w:rsid w:val="002C1B28"/>
    <w:rsid w:val="002C1EB1"/>
    <w:rsid w:val="002C22F2"/>
    <w:rsid w:val="002C247E"/>
    <w:rsid w:val="002C27F1"/>
    <w:rsid w:val="002C2AB7"/>
    <w:rsid w:val="002C3167"/>
    <w:rsid w:val="002C3B77"/>
    <w:rsid w:val="002C4449"/>
    <w:rsid w:val="002C4CED"/>
    <w:rsid w:val="002C6DE7"/>
    <w:rsid w:val="002C72D8"/>
    <w:rsid w:val="002C7754"/>
    <w:rsid w:val="002C7A6F"/>
    <w:rsid w:val="002D11FA"/>
    <w:rsid w:val="002D1F60"/>
    <w:rsid w:val="002D2028"/>
    <w:rsid w:val="002D380C"/>
    <w:rsid w:val="002D395F"/>
    <w:rsid w:val="002D4246"/>
    <w:rsid w:val="002D47C4"/>
    <w:rsid w:val="002D4BFB"/>
    <w:rsid w:val="002D537E"/>
    <w:rsid w:val="002D5478"/>
    <w:rsid w:val="002E0094"/>
    <w:rsid w:val="002E0DDF"/>
    <w:rsid w:val="002E1072"/>
    <w:rsid w:val="002E2906"/>
    <w:rsid w:val="002E36AE"/>
    <w:rsid w:val="002E3CBE"/>
    <w:rsid w:val="002E442F"/>
    <w:rsid w:val="002E4647"/>
    <w:rsid w:val="002E5275"/>
    <w:rsid w:val="002E5332"/>
    <w:rsid w:val="002E5635"/>
    <w:rsid w:val="002E64C3"/>
    <w:rsid w:val="002E66B7"/>
    <w:rsid w:val="002E68FA"/>
    <w:rsid w:val="002E6A2C"/>
    <w:rsid w:val="002E7CF4"/>
    <w:rsid w:val="002E7F59"/>
    <w:rsid w:val="002F0B19"/>
    <w:rsid w:val="002F1457"/>
    <w:rsid w:val="002F15AE"/>
    <w:rsid w:val="002F1D8C"/>
    <w:rsid w:val="002F21DA"/>
    <w:rsid w:val="002F22FC"/>
    <w:rsid w:val="002F2A0D"/>
    <w:rsid w:val="002F327D"/>
    <w:rsid w:val="002F45FC"/>
    <w:rsid w:val="002F460C"/>
    <w:rsid w:val="002F4A31"/>
    <w:rsid w:val="002F5454"/>
    <w:rsid w:val="002F6F8E"/>
    <w:rsid w:val="002F7763"/>
    <w:rsid w:val="00300161"/>
    <w:rsid w:val="0030022A"/>
    <w:rsid w:val="00300C15"/>
    <w:rsid w:val="00301AC0"/>
    <w:rsid w:val="00301C82"/>
    <w:rsid w:val="00301F39"/>
    <w:rsid w:val="0030217D"/>
    <w:rsid w:val="00303090"/>
    <w:rsid w:val="003031DC"/>
    <w:rsid w:val="00303847"/>
    <w:rsid w:val="00305732"/>
    <w:rsid w:val="00305AC1"/>
    <w:rsid w:val="003069E1"/>
    <w:rsid w:val="003075FF"/>
    <w:rsid w:val="00307CC8"/>
    <w:rsid w:val="00307D18"/>
    <w:rsid w:val="0031096A"/>
    <w:rsid w:val="0031130F"/>
    <w:rsid w:val="00311C7A"/>
    <w:rsid w:val="003120FB"/>
    <w:rsid w:val="00313331"/>
    <w:rsid w:val="00313B46"/>
    <w:rsid w:val="00313BB0"/>
    <w:rsid w:val="00315207"/>
    <w:rsid w:val="003158A3"/>
    <w:rsid w:val="00315A02"/>
    <w:rsid w:val="00317018"/>
    <w:rsid w:val="00317BFB"/>
    <w:rsid w:val="00317E9B"/>
    <w:rsid w:val="003201F2"/>
    <w:rsid w:val="00321144"/>
    <w:rsid w:val="003217BA"/>
    <w:rsid w:val="00321CAC"/>
    <w:rsid w:val="00321DD6"/>
    <w:rsid w:val="003225AB"/>
    <w:rsid w:val="0032326A"/>
    <w:rsid w:val="003236BD"/>
    <w:rsid w:val="00323CCB"/>
    <w:rsid w:val="00324654"/>
    <w:rsid w:val="00324C76"/>
    <w:rsid w:val="00325926"/>
    <w:rsid w:val="00325D6E"/>
    <w:rsid w:val="00327A8A"/>
    <w:rsid w:val="00330EF8"/>
    <w:rsid w:val="00331A0D"/>
    <w:rsid w:val="00332D19"/>
    <w:rsid w:val="00332DC4"/>
    <w:rsid w:val="00333AC6"/>
    <w:rsid w:val="003345DD"/>
    <w:rsid w:val="0033506D"/>
    <w:rsid w:val="00335785"/>
    <w:rsid w:val="00335E9B"/>
    <w:rsid w:val="00336610"/>
    <w:rsid w:val="003367D6"/>
    <w:rsid w:val="00336D55"/>
    <w:rsid w:val="00336F26"/>
    <w:rsid w:val="00337F47"/>
    <w:rsid w:val="0034047E"/>
    <w:rsid w:val="003408FC"/>
    <w:rsid w:val="00340CD9"/>
    <w:rsid w:val="003417F3"/>
    <w:rsid w:val="00341C1B"/>
    <w:rsid w:val="003423FE"/>
    <w:rsid w:val="00342C25"/>
    <w:rsid w:val="003430B5"/>
    <w:rsid w:val="00343BE2"/>
    <w:rsid w:val="00343F73"/>
    <w:rsid w:val="003440B7"/>
    <w:rsid w:val="003441CA"/>
    <w:rsid w:val="00344659"/>
    <w:rsid w:val="00344693"/>
    <w:rsid w:val="00344784"/>
    <w:rsid w:val="00345060"/>
    <w:rsid w:val="003458F0"/>
    <w:rsid w:val="0034617F"/>
    <w:rsid w:val="003466F2"/>
    <w:rsid w:val="00346EEC"/>
    <w:rsid w:val="00347FC2"/>
    <w:rsid w:val="0035035B"/>
    <w:rsid w:val="00350463"/>
    <w:rsid w:val="0035150E"/>
    <w:rsid w:val="00352A2B"/>
    <w:rsid w:val="0035323B"/>
    <w:rsid w:val="003537BC"/>
    <w:rsid w:val="00354B97"/>
    <w:rsid w:val="003563BD"/>
    <w:rsid w:val="00356C1F"/>
    <w:rsid w:val="0035703B"/>
    <w:rsid w:val="003609D2"/>
    <w:rsid w:val="00360CEA"/>
    <w:rsid w:val="0036101B"/>
    <w:rsid w:val="003623ED"/>
    <w:rsid w:val="00362C9E"/>
    <w:rsid w:val="00362EBC"/>
    <w:rsid w:val="00362FEF"/>
    <w:rsid w:val="00363035"/>
    <w:rsid w:val="00363040"/>
    <w:rsid w:val="00363E33"/>
    <w:rsid w:val="00363F22"/>
    <w:rsid w:val="00364A2D"/>
    <w:rsid w:val="00364B91"/>
    <w:rsid w:val="003661DF"/>
    <w:rsid w:val="00366561"/>
    <w:rsid w:val="0036676B"/>
    <w:rsid w:val="00367827"/>
    <w:rsid w:val="003706E3"/>
    <w:rsid w:val="00371466"/>
    <w:rsid w:val="0037180A"/>
    <w:rsid w:val="003720A5"/>
    <w:rsid w:val="0037243A"/>
    <w:rsid w:val="00372968"/>
    <w:rsid w:val="003729FC"/>
    <w:rsid w:val="003748BD"/>
    <w:rsid w:val="00375564"/>
    <w:rsid w:val="00375F33"/>
    <w:rsid w:val="00377A93"/>
    <w:rsid w:val="003806A6"/>
    <w:rsid w:val="0038086B"/>
    <w:rsid w:val="00380D76"/>
    <w:rsid w:val="003820BD"/>
    <w:rsid w:val="003823B6"/>
    <w:rsid w:val="00382511"/>
    <w:rsid w:val="00383191"/>
    <w:rsid w:val="0038339C"/>
    <w:rsid w:val="00383AC8"/>
    <w:rsid w:val="00386112"/>
    <w:rsid w:val="00386DED"/>
    <w:rsid w:val="003873C0"/>
    <w:rsid w:val="00387929"/>
    <w:rsid w:val="00387E86"/>
    <w:rsid w:val="0039012E"/>
    <w:rsid w:val="0039067F"/>
    <w:rsid w:val="00390A94"/>
    <w:rsid w:val="003912E7"/>
    <w:rsid w:val="0039299A"/>
    <w:rsid w:val="00393947"/>
    <w:rsid w:val="003941CE"/>
    <w:rsid w:val="003941DB"/>
    <w:rsid w:val="00394353"/>
    <w:rsid w:val="00394829"/>
    <w:rsid w:val="00394A25"/>
    <w:rsid w:val="003952EC"/>
    <w:rsid w:val="00395B69"/>
    <w:rsid w:val="003A0555"/>
    <w:rsid w:val="003A05D6"/>
    <w:rsid w:val="003A06C2"/>
    <w:rsid w:val="003A1EF4"/>
    <w:rsid w:val="003A2275"/>
    <w:rsid w:val="003A25E3"/>
    <w:rsid w:val="003A2A42"/>
    <w:rsid w:val="003A2AAA"/>
    <w:rsid w:val="003A3F90"/>
    <w:rsid w:val="003A40D8"/>
    <w:rsid w:val="003A4A40"/>
    <w:rsid w:val="003A4BE6"/>
    <w:rsid w:val="003A5054"/>
    <w:rsid w:val="003A5695"/>
    <w:rsid w:val="003A5F7E"/>
    <w:rsid w:val="003A6957"/>
    <w:rsid w:val="003A6A4F"/>
    <w:rsid w:val="003A6A9C"/>
    <w:rsid w:val="003A6E88"/>
    <w:rsid w:val="003A7088"/>
    <w:rsid w:val="003A79F3"/>
    <w:rsid w:val="003A7F88"/>
    <w:rsid w:val="003B00DF"/>
    <w:rsid w:val="003B11A6"/>
    <w:rsid w:val="003B1275"/>
    <w:rsid w:val="003B1778"/>
    <w:rsid w:val="003B1965"/>
    <w:rsid w:val="003B3072"/>
    <w:rsid w:val="003B4255"/>
    <w:rsid w:val="003B5FE5"/>
    <w:rsid w:val="003B6EB5"/>
    <w:rsid w:val="003B7F8A"/>
    <w:rsid w:val="003C07E3"/>
    <w:rsid w:val="003C0E75"/>
    <w:rsid w:val="003C0ECC"/>
    <w:rsid w:val="003C100E"/>
    <w:rsid w:val="003C11CB"/>
    <w:rsid w:val="003C14B1"/>
    <w:rsid w:val="003C332A"/>
    <w:rsid w:val="003C384B"/>
    <w:rsid w:val="003C3A39"/>
    <w:rsid w:val="003C5037"/>
    <w:rsid w:val="003C6175"/>
    <w:rsid w:val="003C6865"/>
    <w:rsid w:val="003C75F3"/>
    <w:rsid w:val="003C78A3"/>
    <w:rsid w:val="003D0C85"/>
    <w:rsid w:val="003D1BFB"/>
    <w:rsid w:val="003D1E29"/>
    <w:rsid w:val="003D2BAD"/>
    <w:rsid w:val="003D32FA"/>
    <w:rsid w:val="003D455F"/>
    <w:rsid w:val="003D67E6"/>
    <w:rsid w:val="003D6BA0"/>
    <w:rsid w:val="003D6E27"/>
    <w:rsid w:val="003E026E"/>
    <w:rsid w:val="003E064A"/>
    <w:rsid w:val="003E1867"/>
    <w:rsid w:val="003E40CD"/>
    <w:rsid w:val="003E49D7"/>
    <w:rsid w:val="003E5729"/>
    <w:rsid w:val="003E6120"/>
    <w:rsid w:val="003E66B3"/>
    <w:rsid w:val="003E6BD2"/>
    <w:rsid w:val="003E7A4D"/>
    <w:rsid w:val="003F1570"/>
    <w:rsid w:val="003F15BA"/>
    <w:rsid w:val="003F3CAE"/>
    <w:rsid w:val="003F4AEE"/>
    <w:rsid w:val="003F4EE0"/>
    <w:rsid w:val="003F5113"/>
    <w:rsid w:val="003F548F"/>
    <w:rsid w:val="003F5FCE"/>
    <w:rsid w:val="003F6556"/>
    <w:rsid w:val="003F7173"/>
    <w:rsid w:val="003F722E"/>
    <w:rsid w:val="003F753B"/>
    <w:rsid w:val="003F7557"/>
    <w:rsid w:val="00400557"/>
    <w:rsid w:val="00400E79"/>
    <w:rsid w:val="00401612"/>
    <w:rsid w:val="00402153"/>
    <w:rsid w:val="00402395"/>
    <w:rsid w:val="00402768"/>
    <w:rsid w:val="00402FC1"/>
    <w:rsid w:val="004033B2"/>
    <w:rsid w:val="00404664"/>
    <w:rsid w:val="0040483A"/>
    <w:rsid w:val="00404AFD"/>
    <w:rsid w:val="004053DB"/>
    <w:rsid w:val="0040556D"/>
    <w:rsid w:val="00405C4D"/>
    <w:rsid w:val="004067B0"/>
    <w:rsid w:val="00406C49"/>
    <w:rsid w:val="00411928"/>
    <w:rsid w:val="0041199E"/>
    <w:rsid w:val="00412115"/>
    <w:rsid w:val="004122A1"/>
    <w:rsid w:val="00412513"/>
    <w:rsid w:val="00412CB6"/>
    <w:rsid w:val="004137A6"/>
    <w:rsid w:val="00413A83"/>
    <w:rsid w:val="00413B4B"/>
    <w:rsid w:val="00416251"/>
    <w:rsid w:val="0041649E"/>
    <w:rsid w:val="00420222"/>
    <w:rsid w:val="00420337"/>
    <w:rsid w:val="00420864"/>
    <w:rsid w:val="0042185A"/>
    <w:rsid w:val="00422604"/>
    <w:rsid w:val="004247CE"/>
    <w:rsid w:val="00424C10"/>
    <w:rsid w:val="00425082"/>
    <w:rsid w:val="00425233"/>
    <w:rsid w:val="00425A29"/>
    <w:rsid w:val="00425B80"/>
    <w:rsid w:val="00426447"/>
    <w:rsid w:val="0042693B"/>
    <w:rsid w:val="00426A1F"/>
    <w:rsid w:val="00426E41"/>
    <w:rsid w:val="0042741A"/>
    <w:rsid w:val="00427D86"/>
    <w:rsid w:val="0043009C"/>
    <w:rsid w:val="00431D60"/>
    <w:rsid w:val="00431DEB"/>
    <w:rsid w:val="004330F8"/>
    <w:rsid w:val="00435F1A"/>
    <w:rsid w:val="00436102"/>
    <w:rsid w:val="00436380"/>
    <w:rsid w:val="004371F1"/>
    <w:rsid w:val="00441724"/>
    <w:rsid w:val="00441E6B"/>
    <w:rsid w:val="00442863"/>
    <w:rsid w:val="004438B6"/>
    <w:rsid w:val="00444E11"/>
    <w:rsid w:val="00445EEC"/>
    <w:rsid w:val="0044601E"/>
    <w:rsid w:val="00446215"/>
    <w:rsid w:val="00446265"/>
    <w:rsid w:val="00446B29"/>
    <w:rsid w:val="00450848"/>
    <w:rsid w:val="0045174C"/>
    <w:rsid w:val="004517E0"/>
    <w:rsid w:val="00451D66"/>
    <w:rsid w:val="00452598"/>
    <w:rsid w:val="00453915"/>
    <w:rsid w:val="00453F9A"/>
    <w:rsid w:val="00454618"/>
    <w:rsid w:val="004550AD"/>
    <w:rsid w:val="00455ABD"/>
    <w:rsid w:val="00455E4E"/>
    <w:rsid w:val="0045782B"/>
    <w:rsid w:val="00460602"/>
    <w:rsid w:val="00461FC9"/>
    <w:rsid w:val="004621DF"/>
    <w:rsid w:val="00462DE0"/>
    <w:rsid w:val="00463130"/>
    <w:rsid w:val="004632DD"/>
    <w:rsid w:val="004634A1"/>
    <w:rsid w:val="004638B5"/>
    <w:rsid w:val="00464708"/>
    <w:rsid w:val="004647AD"/>
    <w:rsid w:val="00464BBD"/>
    <w:rsid w:val="0046514E"/>
    <w:rsid w:val="0046660D"/>
    <w:rsid w:val="0046744A"/>
    <w:rsid w:val="00467B42"/>
    <w:rsid w:val="004711B0"/>
    <w:rsid w:val="004714C3"/>
    <w:rsid w:val="00471D91"/>
    <w:rsid w:val="00471E91"/>
    <w:rsid w:val="00471EFF"/>
    <w:rsid w:val="00472363"/>
    <w:rsid w:val="004724EA"/>
    <w:rsid w:val="0047275A"/>
    <w:rsid w:val="004727C3"/>
    <w:rsid w:val="00472EC7"/>
    <w:rsid w:val="00473D1D"/>
    <w:rsid w:val="00473E22"/>
    <w:rsid w:val="00474675"/>
    <w:rsid w:val="0047470C"/>
    <w:rsid w:val="00474B90"/>
    <w:rsid w:val="0047505C"/>
    <w:rsid w:val="004758A9"/>
    <w:rsid w:val="00475EC1"/>
    <w:rsid w:val="004765DA"/>
    <w:rsid w:val="004765EA"/>
    <w:rsid w:val="0047697D"/>
    <w:rsid w:val="004775DB"/>
    <w:rsid w:val="00480602"/>
    <w:rsid w:val="00480F3E"/>
    <w:rsid w:val="0048196D"/>
    <w:rsid w:val="00483491"/>
    <w:rsid w:val="00483C73"/>
    <w:rsid w:val="00483E3F"/>
    <w:rsid w:val="00484ABB"/>
    <w:rsid w:val="00484C6A"/>
    <w:rsid w:val="00485D1A"/>
    <w:rsid w:val="00486474"/>
    <w:rsid w:val="00486B88"/>
    <w:rsid w:val="004901AE"/>
    <w:rsid w:val="00492001"/>
    <w:rsid w:val="004921EF"/>
    <w:rsid w:val="00492863"/>
    <w:rsid w:val="0049290B"/>
    <w:rsid w:val="00493161"/>
    <w:rsid w:val="004936E3"/>
    <w:rsid w:val="00493A0E"/>
    <w:rsid w:val="004941F5"/>
    <w:rsid w:val="00494BF3"/>
    <w:rsid w:val="004960CE"/>
    <w:rsid w:val="00496B71"/>
    <w:rsid w:val="00497D70"/>
    <w:rsid w:val="004A0305"/>
    <w:rsid w:val="004A06E1"/>
    <w:rsid w:val="004A1D72"/>
    <w:rsid w:val="004A1E1E"/>
    <w:rsid w:val="004A31F9"/>
    <w:rsid w:val="004A35F9"/>
    <w:rsid w:val="004A365F"/>
    <w:rsid w:val="004A3CBF"/>
    <w:rsid w:val="004A419E"/>
    <w:rsid w:val="004A4272"/>
    <w:rsid w:val="004A4B4D"/>
    <w:rsid w:val="004B0A8B"/>
    <w:rsid w:val="004B0C36"/>
    <w:rsid w:val="004B24C1"/>
    <w:rsid w:val="004B2D47"/>
    <w:rsid w:val="004B5695"/>
    <w:rsid w:val="004B6816"/>
    <w:rsid w:val="004B6EFB"/>
    <w:rsid w:val="004B7545"/>
    <w:rsid w:val="004C0764"/>
    <w:rsid w:val="004C0BA4"/>
    <w:rsid w:val="004C25AE"/>
    <w:rsid w:val="004C292F"/>
    <w:rsid w:val="004C2EB6"/>
    <w:rsid w:val="004C3BE7"/>
    <w:rsid w:val="004C4005"/>
    <w:rsid w:val="004C43A2"/>
    <w:rsid w:val="004C5B38"/>
    <w:rsid w:val="004C5E70"/>
    <w:rsid w:val="004C6FC3"/>
    <w:rsid w:val="004D045D"/>
    <w:rsid w:val="004D0470"/>
    <w:rsid w:val="004D0A61"/>
    <w:rsid w:val="004D15B5"/>
    <w:rsid w:val="004D2959"/>
    <w:rsid w:val="004D526E"/>
    <w:rsid w:val="004D55DE"/>
    <w:rsid w:val="004D5FCD"/>
    <w:rsid w:val="004D6D78"/>
    <w:rsid w:val="004E0585"/>
    <w:rsid w:val="004E1A2D"/>
    <w:rsid w:val="004E1E91"/>
    <w:rsid w:val="004E3CDD"/>
    <w:rsid w:val="004E4CAD"/>
    <w:rsid w:val="004E5182"/>
    <w:rsid w:val="004E53B3"/>
    <w:rsid w:val="004E572F"/>
    <w:rsid w:val="004E61CD"/>
    <w:rsid w:val="004E78D7"/>
    <w:rsid w:val="004F0532"/>
    <w:rsid w:val="004F193C"/>
    <w:rsid w:val="004F24C9"/>
    <w:rsid w:val="004F3B15"/>
    <w:rsid w:val="004F4C7B"/>
    <w:rsid w:val="004F4EC9"/>
    <w:rsid w:val="004F505A"/>
    <w:rsid w:val="004F61F1"/>
    <w:rsid w:val="004F6798"/>
    <w:rsid w:val="004F71D2"/>
    <w:rsid w:val="004F72E5"/>
    <w:rsid w:val="004F7CC4"/>
    <w:rsid w:val="005012E6"/>
    <w:rsid w:val="005015B8"/>
    <w:rsid w:val="00502457"/>
    <w:rsid w:val="00502AA0"/>
    <w:rsid w:val="00503A09"/>
    <w:rsid w:val="00505432"/>
    <w:rsid w:val="00506791"/>
    <w:rsid w:val="00506CB6"/>
    <w:rsid w:val="00510280"/>
    <w:rsid w:val="005103BF"/>
    <w:rsid w:val="005108F5"/>
    <w:rsid w:val="00510E8C"/>
    <w:rsid w:val="00511BFE"/>
    <w:rsid w:val="00511C66"/>
    <w:rsid w:val="00512BF6"/>
    <w:rsid w:val="0051302E"/>
    <w:rsid w:val="005133DC"/>
    <w:rsid w:val="00513688"/>
    <w:rsid w:val="005137CD"/>
    <w:rsid w:val="00513D73"/>
    <w:rsid w:val="00514A43"/>
    <w:rsid w:val="00515107"/>
    <w:rsid w:val="0051516F"/>
    <w:rsid w:val="00515877"/>
    <w:rsid w:val="005159D9"/>
    <w:rsid w:val="00516BB2"/>
    <w:rsid w:val="005174E5"/>
    <w:rsid w:val="00517CD3"/>
    <w:rsid w:val="00520A9E"/>
    <w:rsid w:val="00520DC0"/>
    <w:rsid w:val="00522393"/>
    <w:rsid w:val="00522620"/>
    <w:rsid w:val="0052336C"/>
    <w:rsid w:val="00523F5F"/>
    <w:rsid w:val="005250B6"/>
    <w:rsid w:val="00525656"/>
    <w:rsid w:val="00525A1E"/>
    <w:rsid w:val="00525A9B"/>
    <w:rsid w:val="00525EC4"/>
    <w:rsid w:val="0052641A"/>
    <w:rsid w:val="00527161"/>
    <w:rsid w:val="00527847"/>
    <w:rsid w:val="00527BC9"/>
    <w:rsid w:val="00530D02"/>
    <w:rsid w:val="00530E95"/>
    <w:rsid w:val="005316A5"/>
    <w:rsid w:val="00531D34"/>
    <w:rsid w:val="00532269"/>
    <w:rsid w:val="00532483"/>
    <w:rsid w:val="00533A5F"/>
    <w:rsid w:val="00534C02"/>
    <w:rsid w:val="005352AC"/>
    <w:rsid w:val="00535613"/>
    <w:rsid w:val="0053606A"/>
    <w:rsid w:val="005367A8"/>
    <w:rsid w:val="00537525"/>
    <w:rsid w:val="00541A42"/>
    <w:rsid w:val="00541B5B"/>
    <w:rsid w:val="00541E76"/>
    <w:rsid w:val="005421A1"/>
    <w:rsid w:val="0054264B"/>
    <w:rsid w:val="0054268B"/>
    <w:rsid w:val="00542738"/>
    <w:rsid w:val="005427FC"/>
    <w:rsid w:val="00542EE2"/>
    <w:rsid w:val="00543786"/>
    <w:rsid w:val="00543912"/>
    <w:rsid w:val="00544182"/>
    <w:rsid w:val="00544E6E"/>
    <w:rsid w:val="00546096"/>
    <w:rsid w:val="005462DB"/>
    <w:rsid w:val="00546507"/>
    <w:rsid w:val="005473FA"/>
    <w:rsid w:val="00550CB2"/>
    <w:rsid w:val="00551684"/>
    <w:rsid w:val="00551778"/>
    <w:rsid w:val="00551794"/>
    <w:rsid w:val="005520F4"/>
    <w:rsid w:val="005524B4"/>
    <w:rsid w:val="005533D7"/>
    <w:rsid w:val="00554DBB"/>
    <w:rsid w:val="0055545D"/>
    <w:rsid w:val="00555860"/>
    <w:rsid w:val="00556810"/>
    <w:rsid w:val="00556E42"/>
    <w:rsid w:val="00557BD4"/>
    <w:rsid w:val="005600E0"/>
    <w:rsid w:val="00560DC7"/>
    <w:rsid w:val="00560E6A"/>
    <w:rsid w:val="0056166D"/>
    <w:rsid w:val="00561B62"/>
    <w:rsid w:val="00561EB2"/>
    <w:rsid w:val="00563D21"/>
    <w:rsid w:val="005656A3"/>
    <w:rsid w:val="00566FB7"/>
    <w:rsid w:val="005702BE"/>
    <w:rsid w:val="005703DE"/>
    <w:rsid w:val="005707CC"/>
    <w:rsid w:val="00570D4E"/>
    <w:rsid w:val="00571CD9"/>
    <w:rsid w:val="0057239A"/>
    <w:rsid w:val="005734FE"/>
    <w:rsid w:val="00573F44"/>
    <w:rsid w:val="00574996"/>
    <w:rsid w:val="00574F96"/>
    <w:rsid w:val="00575779"/>
    <w:rsid w:val="00575D5C"/>
    <w:rsid w:val="00576566"/>
    <w:rsid w:val="0057677C"/>
    <w:rsid w:val="00577A0D"/>
    <w:rsid w:val="005809FB"/>
    <w:rsid w:val="00580FA5"/>
    <w:rsid w:val="005813EE"/>
    <w:rsid w:val="005829D3"/>
    <w:rsid w:val="005838D7"/>
    <w:rsid w:val="0058464E"/>
    <w:rsid w:val="00584982"/>
    <w:rsid w:val="00584D25"/>
    <w:rsid w:val="00584DC0"/>
    <w:rsid w:val="0058521D"/>
    <w:rsid w:val="005852E6"/>
    <w:rsid w:val="005853A4"/>
    <w:rsid w:val="005863A9"/>
    <w:rsid w:val="005874FC"/>
    <w:rsid w:val="00587EB7"/>
    <w:rsid w:val="0059065E"/>
    <w:rsid w:val="00591641"/>
    <w:rsid w:val="0059164D"/>
    <w:rsid w:val="00592FF5"/>
    <w:rsid w:val="005930B2"/>
    <w:rsid w:val="005931B4"/>
    <w:rsid w:val="00593C2B"/>
    <w:rsid w:val="00595DC0"/>
    <w:rsid w:val="005969B2"/>
    <w:rsid w:val="00596F47"/>
    <w:rsid w:val="00597664"/>
    <w:rsid w:val="005A01CB"/>
    <w:rsid w:val="005A03AA"/>
    <w:rsid w:val="005A09E8"/>
    <w:rsid w:val="005A0D50"/>
    <w:rsid w:val="005A118E"/>
    <w:rsid w:val="005A56FF"/>
    <w:rsid w:val="005A58FF"/>
    <w:rsid w:val="005A5EAF"/>
    <w:rsid w:val="005A64C0"/>
    <w:rsid w:val="005A7152"/>
    <w:rsid w:val="005A76F9"/>
    <w:rsid w:val="005B022E"/>
    <w:rsid w:val="005B15E4"/>
    <w:rsid w:val="005B3C11"/>
    <w:rsid w:val="005B3E9E"/>
    <w:rsid w:val="005B3EB2"/>
    <w:rsid w:val="005B4CF1"/>
    <w:rsid w:val="005B59C7"/>
    <w:rsid w:val="005B7055"/>
    <w:rsid w:val="005B7182"/>
    <w:rsid w:val="005B729D"/>
    <w:rsid w:val="005C1C28"/>
    <w:rsid w:val="005C1DC8"/>
    <w:rsid w:val="005C23D2"/>
    <w:rsid w:val="005C3CF9"/>
    <w:rsid w:val="005C4C0A"/>
    <w:rsid w:val="005C4D2E"/>
    <w:rsid w:val="005C64F9"/>
    <w:rsid w:val="005C6DB5"/>
    <w:rsid w:val="005C6F01"/>
    <w:rsid w:val="005C769B"/>
    <w:rsid w:val="005C7989"/>
    <w:rsid w:val="005D11C3"/>
    <w:rsid w:val="005D1E4B"/>
    <w:rsid w:val="005D210E"/>
    <w:rsid w:val="005D23C8"/>
    <w:rsid w:val="005D2A99"/>
    <w:rsid w:val="005D3C3D"/>
    <w:rsid w:val="005D4546"/>
    <w:rsid w:val="005D528F"/>
    <w:rsid w:val="005D5411"/>
    <w:rsid w:val="005D545C"/>
    <w:rsid w:val="005D5D96"/>
    <w:rsid w:val="005D66A0"/>
    <w:rsid w:val="005D691F"/>
    <w:rsid w:val="005D7B5F"/>
    <w:rsid w:val="005E0227"/>
    <w:rsid w:val="005E033D"/>
    <w:rsid w:val="005E068B"/>
    <w:rsid w:val="005E0AA5"/>
    <w:rsid w:val="005E19E7"/>
    <w:rsid w:val="005E1D73"/>
    <w:rsid w:val="005E1F8E"/>
    <w:rsid w:val="005E22C8"/>
    <w:rsid w:val="005E2A37"/>
    <w:rsid w:val="005E2E4D"/>
    <w:rsid w:val="005E2FE3"/>
    <w:rsid w:val="005E3034"/>
    <w:rsid w:val="005E3554"/>
    <w:rsid w:val="005E391C"/>
    <w:rsid w:val="005E3A71"/>
    <w:rsid w:val="005E49F0"/>
    <w:rsid w:val="005E4F67"/>
    <w:rsid w:val="005E71EC"/>
    <w:rsid w:val="005E7435"/>
    <w:rsid w:val="005F13FB"/>
    <w:rsid w:val="005F1F20"/>
    <w:rsid w:val="005F247E"/>
    <w:rsid w:val="005F25D2"/>
    <w:rsid w:val="005F31F1"/>
    <w:rsid w:val="005F3674"/>
    <w:rsid w:val="005F3FF2"/>
    <w:rsid w:val="005F43E4"/>
    <w:rsid w:val="005F50D2"/>
    <w:rsid w:val="005F57C1"/>
    <w:rsid w:val="005F6057"/>
    <w:rsid w:val="005F62E0"/>
    <w:rsid w:val="005F7342"/>
    <w:rsid w:val="005F738F"/>
    <w:rsid w:val="005F793A"/>
    <w:rsid w:val="005F7B30"/>
    <w:rsid w:val="00600288"/>
    <w:rsid w:val="00601F16"/>
    <w:rsid w:val="00602508"/>
    <w:rsid w:val="00602AFB"/>
    <w:rsid w:val="00602D03"/>
    <w:rsid w:val="006037E3"/>
    <w:rsid w:val="00603D01"/>
    <w:rsid w:val="00604D46"/>
    <w:rsid w:val="00604D48"/>
    <w:rsid w:val="0060509D"/>
    <w:rsid w:val="0060592A"/>
    <w:rsid w:val="00606C6A"/>
    <w:rsid w:val="00606EBD"/>
    <w:rsid w:val="00607653"/>
    <w:rsid w:val="00607DB7"/>
    <w:rsid w:val="00610A17"/>
    <w:rsid w:val="00610FC7"/>
    <w:rsid w:val="00610FE4"/>
    <w:rsid w:val="006119E1"/>
    <w:rsid w:val="006124FD"/>
    <w:rsid w:val="00612AD5"/>
    <w:rsid w:val="00613C05"/>
    <w:rsid w:val="006143EE"/>
    <w:rsid w:val="00614D2C"/>
    <w:rsid w:val="00614FF5"/>
    <w:rsid w:val="0061716C"/>
    <w:rsid w:val="006200EA"/>
    <w:rsid w:val="0062064C"/>
    <w:rsid w:val="006206B4"/>
    <w:rsid w:val="0062129D"/>
    <w:rsid w:val="006213AE"/>
    <w:rsid w:val="00621434"/>
    <w:rsid w:val="00622168"/>
    <w:rsid w:val="006221D6"/>
    <w:rsid w:val="00622200"/>
    <w:rsid w:val="006225B7"/>
    <w:rsid w:val="0062284E"/>
    <w:rsid w:val="006228D8"/>
    <w:rsid w:val="00622ACA"/>
    <w:rsid w:val="00622AD6"/>
    <w:rsid w:val="0062399A"/>
    <w:rsid w:val="00623D3B"/>
    <w:rsid w:val="006243A1"/>
    <w:rsid w:val="00624E14"/>
    <w:rsid w:val="00624F0F"/>
    <w:rsid w:val="006251B0"/>
    <w:rsid w:val="00626233"/>
    <w:rsid w:val="00626E1B"/>
    <w:rsid w:val="00627D6E"/>
    <w:rsid w:val="00627DCA"/>
    <w:rsid w:val="00630ABF"/>
    <w:rsid w:val="00630DB0"/>
    <w:rsid w:val="0063134D"/>
    <w:rsid w:val="006317B7"/>
    <w:rsid w:val="006317BD"/>
    <w:rsid w:val="00632B8B"/>
    <w:rsid w:val="00632E56"/>
    <w:rsid w:val="00632F1D"/>
    <w:rsid w:val="00633024"/>
    <w:rsid w:val="006334B4"/>
    <w:rsid w:val="00633826"/>
    <w:rsid w:val="00633967"/>
    <w:rsid w:val="00633EF7"/>
    <w:rsid w:val="00634037"/>
    <w:rsid w:val="0063404D"/>
    <w:rsid w:val="00634BB5"/>
    <w:rsid w:val="006355A7"/>
    <w:rsid w:val="0063584E"/>
    <w:rsid w:val="00635CBA"/>
    <w:rsid w:val="0063648A"/>
    <w:rsid w:val="00636644"/>
    <w:rsid w:val="0063720F"/>
    <w:rsid w:val="006417C4"/>
    <w:rsid w:val="0064181B"/>
    <w:rsid w:val="00641DC5"/>
    <w:rsid w:val="0064221D"/>
    <w:rsid w:val="00642C47"/>
    <w:rsid w:val="00643063"/>
    <w:rsid w:val="006431E9"/>
    <w:rsid w:val="0064338B"/>
    <w:rsid w:val="00643AE4"/>
    <w:rsid w:val="006442B4"/>
    <w:rsid w:val="00644A80"/>
    <w:rsid w:val="00644D37"/>
    <w:rsid w:val="00644E97"/>
    <w:rsid w:val="00645096"/>
    <w:rsid w:val="00645392"/>
    <w:rsid w:val="006460DC"/>
    <w:rsid w:val="00646542"/>
    <w:rsid w:val="00646617"/>
    <w:rsid w:val="006504F4"/>
    <w:rsid w:val="00652CD0"/>
    <w:rsid w:val="00654BC9"/>
    <w:rsid w:val="00654C75"/>
    <w:rsid w:val="00654E07"/>
    <w:rsid w:val="006550D7"/>
    <w:rsid w:val="006550F5"/>
    <w:rsid w:val="006552FD"/>
    <w:rsid w:val="00655570"/>
    <w:rsid w:val="006558AA"/>
    <w:rsid w:val="00657469"/>
    <w:rsid w:val="006576BA"/>
    <w:rsid w:val="006612BA"/>
    <w:rsid w:val="0066147F"/>
    <w:rsid w:val="00661B3E"/>
    <w:rsid w:val="00663310"/>
    <w:rsid w:val="006634AB"/>
    <w:rsid w:val="00663AF3"/>
    <w:rsid w:val="006646D1"/>
    <w:rsid w:val="00664FF4"/>
    <w:rsid w:val="00665499"/>
    <w:rsid w:val="0066631E"/>
    <w:rsid w:val="00666B6C"/>
    <w:rsid w:val="0066774A"/>
    <w:rsid w:val="00667D48"/>
    <w:rsid w:val="006703F4"/>
    <w:rsid w:val="00670D1A"/>
    <w:rsid w:val="0067169A"/>
    <w:rsid w:val="00671882"/>
    <w:rsid w:val="00672F13"/>
    <w:rsid w:val="00673532"/>
    <w:rsid w:val="006735B6"/>
    <w:rsid w:val="00673D4C"/>
    <w:rsid w:val="00674392"/>
    <w:rsid w:val="00674697"/>
    <w:rsid w:val="00674F35"/>
    <w:rsid w:val="006757FD"/>
    <w:rsid w:val="0067635F"/>
    <w:rsid w:val="0067745E"/>
    <w:rsid w:val="006777EF"/>
    <w:rsid w:val="006806A7"/>
    <w:rsid w:val="00680BDE"/>
    <w:rsid w:val="00681588"/>
    <w:rsid w:val="00682682"/>
    <w:rsid w:val="00682702"/>
    <w:rsid w:val="00682880"/>
    <w:rsid w:val="00683AF2"/>
    <w:rsid w:val="006840AB"/>
    <w:rsid w:val="006844CD"/>
    <w:rsid w:val="00684EBC"/>
    <w:rsid w:val="006853D2"/>
    <w:rsid w:val="006855A5"/>
    <w:rsid w:val="00686CA4"/>
    <w:rsid w:val="00687EA6"/>
    <w:rsid w:val="00691A98"/>
    <w:rsid w:val="00691C91"/>
    <w:rsid w:val="00691D44"/>
    <w:rsid w:val="00691F47"/>
    <w:rsid w:val="00692368"/>
    <w:rsid w:val="0069289C"/>
    <w:rsid w:val="0069298A"/>
    <w:rsid w:val="00692C72"/>
    <w:rsid w:val="006930E7"/>
    <w:rsid w:val="0069347C"/>
    <w:rsid w:val="006945C0"/>
    <w:rsid w:val="006945C3"/>
    <w:rsid w:val="00694680"/>
    <w:rsid w:val="00694DBE"/>
    <w:rsid w:val="006951D1"/>
    <w:rsid w:val="00695749"/>
    <w:rsid w:val="00695B45"/>
    <w:rsid w:val="0069754A"/>
    <w:rsid w:val="00697B8E"/>
    <w:rsid w:val="006A00DD"/>
    <w:rsid w:val="006A259A"/>
    <w:rsid w:val="006A2EBC"/>
    <w:rsid w:val="006A3354"/>
    <w:rsid w:val="006A3D5E"/>
    <w:rsid w:val="006A40B2"/>
    <w:rsid w:val="006A4896"/>
    <w:rsid w:val="006A5032"/>
    <w:rsid w:val="006A5EA0"/>
    <w:rsid w:val="006A5FE2"/>
    <w:rsid w:val="006A71FB"/>
    <w:rsid w:val="006A783B"/>
    <w:rsid w:val="006A787C"/>
    <w:rsid w:val="006A7B33"/>
    <w:rsid w:val="006A7C84"/>
    <w:rsid w:val="006A7DFF"/>
    <w:rsid w:val="006B022C"/>
    <w:rsid w:val="006B03A3"/>
    <w:rsid w:val="006B10CE"/>
    <w:rsid w:val="006B11F0"/>
    <w:rsid w:val="006B1529"/>
    <w:rsid w:val="006B17AB"/>
    <w:rsid w:val="006B1C2C"/>
    <w:rsid w:val="006B2480"/>
    <w:rsid w:val="006B24CE"/>
    <w:rsid w:val="006B28D7"/>
    <w:rsid w:val="006B3644"/>
    <w:rsid w:val="006B38FD"/>
    <w:rsid w:val="006B4865"/>
    <w:rsid w:val="006B4E13"/>
    <w:rsid w:val="006B6E92"/>
    <w:rsid w:val="006B75DD"/>
    <w:rsid w:val="006B7D15"/>
    <w:rsid w:val="006C0B1C"/>
    <w:rsid w:val="006C163A"/>
    <w:rsid w:val="006C2219"/>
    <w:rsid w:val="006C2715"/>
    <w:rsid w:val="006C2760"/>
    <w:rsid w:val="006C27DA"/>
    <w:rsid w:val="006C2927"/>
    <w:rsid w:val="006C376F"/>
    <w:rsid w:val="006C39AB"/>
    <w:rsid w:val="006C3C09"/>
    <w:rsid w:val="006C67E0"/>
    <w:rsid w:val="006C7ABA"/>
    <w:rsid w:val="006D00C7"/>
    <w:rsid w:val="006D021F"/>
    <w:rsid w:val="006D0466"/>
    <w:rsid w:val="006D0B0C"/>
    <w:rsid w:val="006D0D60"/>
    <w:rsid w:val="006D1122"/>
    <w:rsid w:val="006D1495"/>
    <w:rsid w:val="006D1C04"/>
    <w:rsid w:val="006D2E8D"/>
    <w:rsid w:val="006D3C00"/>
    <w:rsid w:val="006D44A3"/>
    <w:rsid w:val="006D572D"/>
    <w:rsid w:val="006D57B6"/>
    <w:rsid w:val="006D5A5E"/>
    <w:rsid w:val="006D5E88"/>
    <w:rsid w:val="006D7644"/>
    <w:rsid w:val="006D76EE"/>
    <w:rsid w:val="006D7FAA"/>
    <w:rsid w:val="006E05A9"/>
    <w:rsid w:val="006E067D"/>
    <w:rsid w:val="006E091D"/>
    <w:rsid w:val="006E11BB"/>
    <w:rsid w:val="006E1B01"/>
    <w:rsid w:val="006E2034"/>
    <w:rsid w:val="006E267E"/>
    <w:rsid w:val="006E2883"/>
    <w:rsid w:val="006E3675"/>
    <w:rsid w:val="006E3CCD"/>
    <w:rsid w:val="006E3FBE"/>
    <w:rsid w:val="006E4891"/>
    <w:rsid w:val="006E4A7F"/>
    <w:rsid w:val="006E5002"/>
    <w:rsid w:val="006E5D50"/>
    <w:rsid w:val="006E64CA"/>
    <w:rsid w:val="006E68FA"/>
    <w:rsid w:val="006E70C0"/>
    <w:rsid w:val="006E7115"/>
    <w:rsid w:val="006E7F30"/>
    <w:rsid w:val="006F01D0"/>
    <w:rsid w:val="006F01DD"/>
    <w:rsid w:val="006F110C"/>
    <w:rsid w:val="006F138B"/>
    <w:rsid w:val="006F1809"/>
    <w:rsid w:val="006F1A4F"/>
    <w:rsid w:val="006F1E39"/>
    <w:rsid w:val="006F2501"/>
    <w:rsid w:val="006F272B"/>
    <w:rsid w:val="006F28C6"/>
    <w:rsid w:val="006F31F9"/>
    <w:rsid w:val="006F4E62"/>
    <w:rsid w:val="006F637E"/>
    <w:rsid w:val="006F6B32"/>
    <w:rsid w:val="006F6E93"/>
    <w:rsid w:val="006F724A"/>
    <w:rsid w:val="006F73E4"/>
    <w:rsid w:val="006F7523"/>
    <w:rsid w:val="006F7D9C"/>
    <w:rsid w:val="007005F5"/>
    <w:rsid w:val="00700CCB"/>
    <w:rsid w:val="0070148F"/>
    <w:rsid w:val="00701B1A"/>
    <w:rsid w:val="00702B30"/>
    <w:rsid w:val="007039C7"/>
    <w:rsid w:val="00703D5B"/>
    <w:rsid w:val="00703DC0"/>
    <w:rsid w:val="00704DF6"/>
    <w:rsid w:val="007057FA"/>
    <w:rsid w:val="00705C98"/>
    <w:rsid w:val="00705D79"/>
    <w:rsid w:val="0070651C"/>
    <w:rsid w:val="007069A4"/>
    <w:rsid w:val="0071008F"/>
    <w:rsid w:val="00710E4F"/>
    <w:rsid w:val="00711105"/>
    <w:rsid w:val="00711736"/>
    <w:rsid w:val="00711F6A"/>
    <w:rsid w:val="00712689"/>
    <w:rsid w:val="007132A3"/>
    <w:rsid w:val="00715032"/>
    <w:rsid w:val="00716421"/>
    <w:rsid w:val="00717B77"/>
    <w:rsid w:val="00717F31"/>
    <w:rsid w:val="00720346"/>
    <w:rsid w:val="00721384"/>
    <w:rsid w:val="00721D32"/>
    <w:rsid w:val="007225E1"/>
    <w:rsid w:val="00722C94"/>
    <w:rsid w:val="0072476B"/>
    <w:rsid w:val="00724EFB"/>
    <w:rsid w:val="00725FC1"/>
    <w:rsid w:val="00726300"/>
    <w:rsid w:val="0072701A"/>
    <w:rsid w:val="00727C1A"/>
    <w:rsid w:val="007313A2"/>
    <w:rsid w:val="00731403"/>
    <w:rsid w:val="0073146B"/>
    <w:rsid w:val="007321E4"/>
    <w:rsid w:val="00734485"/>
    <w:rsid w:val="00734A4C"/>
    <w:rsid w:val="00735A44"/>
    <w:rsid w:val="00737F55"/>
    <w:rsid w:val="00740DBC"/>
    <w:rsid w:val="007419C3"/>
    <w:rsid w:val="007421B9"/>
    <w:rsid w:val="007426FB"/>
    <w:rsid w:val="00742B28"/>
    <w:rsid w:val="00742C45"/>
    <w:rsid w:val="00743167"/>
    <w:rsid w:val="00743556"/>
    <w:rsid w:val="00744FD9"/>
    <w:rsid w:val="00745FDB"/>
    <w:rsid w:val="00746115"/>
    <w:rsid w:val="007467A7"/>
    <w:rsid w:val="007469DD"/>
    <w:rsid w:val="00746CE6"/>
    <w:rsid w:val="0074741B"/>
    <w:rsid w:val="0074759E"/>
    <w:rsid w:val="007478EA"/>
    <w:rsid w:val="0074794B"/>
    <w:rsid w:val="007479DA"/>
    <w:rsid w:val="007502F9"/>
    <w:rsid w:val="00750AC8"/>
    <w:rsid w:val="00750C1F"/>
    <w:rsid w:val="007513B5"/>
    <w:rsid w:val="00752390"/>
    <w:rsid w:val="00752CC5"/>
    <w:rsid w:val="007530F7"/>
    <w:rsid w:val="00753F9E"/>
    <w:rsid w:val="0075415C"/>
    <w:rsid w:val="00754C50"/>
    <w:rsid w:val="00754FD4"/>
    <w:rsid w:val="0075550D"/>
    <w:rsid w:val="007556DA"/>
    <w:rsid w:val="00756697"/>
    <w:rsid w:val="00756C06"/>
    <w:rsid w:val="0075788F"/>
    <w:rsid w:val="00757DDE"/>
    <w:rsid w:val="007612BA"/>
    <w:rsid w:val="00761626"/>
    <w:rsid w:val="00761CC3"/>
    <w:rsid w:val="00763502"/>
    <w:rsid w:val="00763E9F"/>
    <w:rsid w:val="00764730"/>
    <w:rsid w:val="00764736"/>
    <w:rsid w:val="007657AF"/>
    <w:rsid w:val="00767029"/>
    <w:rsid w:val="0076728D"/>
    <w:rsid w:val="00767291"/>
    <w:rsid w:val="0076766C"/>
    <w:rsid w:val="00767718"/>
    <w:rsid w:val="00770479"/>
    <w:rsid w:val="007707C6"/>
    <w:rsid w:val="00770FD7"/>
    <w:rsid w:val="00772719"/>
    <w:rsid w:val="0077355F"/>
    <w:rsid w:val="00773A81"/>
    <w:rsid w:val="00773DB7"/>
    <w:rsid w:val="00774131"/>
    <w:rsid w:val="0077414E"/>
    <w:rsid w:val="00774E9E"/>
    <w:rsid w:val="007751D9"/>
    <w:rsid w:val="00775500"/>
    <w:rsid w:val="0077587C"/>
    <w:rsid w:val="007760CA"/>
    <w:rsid w:val="00776475"/>
    <w:rsid w:val="00776795"/>
    <w:rsid w:val="00777003"/>
    <w:rsid w:val="00777221"/>
    <w:rsid w:val="00777903"/>
    <w:rsid w:val="00780F3C"/>
    <w:rsid w:val="007819D7"/>
    <w:rsid w:val="00781C80"/>
    <w:rsid w:val="00781EE3"/>
    <w:rsid w:val="007823C4"/>
    <w:rsid w:val="00782F25"/>
    <w:rsid w:val="00783D83"/>
    <w:rsid w:val="00784A14"/>
    <w:rsid w:val="00784ACD"/>
    <w:rsid w:val="00786C6C"/>
    <w:rsid w:val="007904BA"/>
    <w:rsid w:val="007906C4"/>
    <w:rsid w:val="0079134A"/>
    <w:rsid w:val="007913AB"/>
    <w:rsid w:val="007914F7"/>
    <w:rsid w:val="007938B3"/>
    <w:rsid w:val="00793D73"/>
    <w:rsid w:val="00793F25"/>
    <w:rsid w:val="00795D2E"/>
    <w:rsid w:val="00795E04"/>
    <w:rsid w:val="007962EF"/>
    <w:rsid w:val="007A2ACC"/>
    <w:rsid w:val="007A4746"/>
    <w:rsid w:val="007A4B33"/>
    <w:rsid w:val="007A51CB"/>
    <w:rsid w:val="007A5868"/>
    <w:rsid w:val="007A5FE4"/>
    <w:rsid w:val="007A67C9"/>
    <w:rsid w:val="007A685F"/>
    <w:rsid w:val="007A6EEE"/>
    <w:rsid w:val="007A6FAD"/>
    <w:rsid w:val="007A7B86"/>
    <w:rsid w:val="007A7C44"/>
    <w:rsid w:val="007B01BC"/>
    <w:rsid w:val="007B06D3"/>
    <w:rsid w:val="007B1138"/>
    <w:rsid w:val="007B1369"/>
    <w:rsid w:val="007B1625"/>
    <w:rsid w:val="007B2BD5"/>
    <w:rsid w:val="007B35E5"/>
    <w:rsid w:val="007B6AE4"/>
    <w:rsid w:val="007B706E"/>
    <w:rsid w:val="007B71EB"/>
    <w:rsid w:val="007B7C77"/>
    <w:rsid w:val="007B7CC1"/>
    <w:rsid w:val="007C0AC1"/>
    <w:rsid w:val="007C266A"/>
    <w:rsid w:val="007C3D1D"/>
    <w:rsid w:val="007C4286"/>
    <w:rsid w:val="007C435C"/>
    <w:rsid w:val="007C4AB5"/>
    <w:rsid w:val="007C4F3D"/>
    <w:rsid w:val="007C6205"/>
    <w:rsid w:val="007C686A"/>
    <w:rsid w:val="007C728E"/>
    <w:rsid w:val="007C78CF"/>
    <w:rsid w:val="007C7A97"/>
    <w:rsid w:val="007D1CC2"/>
    <w:rsid w:val="007D1E6B"/>
    <w:rsid w:val="007D2692"/>
    <w:rsid w:val="007D2C53"/>
    <w:rsid w:val="007D31F1"/>
    <w:rsid w:val="007D3757"/>
    <w:rsid w:val="007D390A"/>
    <w:rsid w:val="007D3D60"/>
    <w:rsid w:val="007D3F7B"/>
    <w:rsid w:val="007D40D5"/>
    <w:rsid w:val="007D44C2"/>
    <w:rsid w:val="007D5788"/>
    <w:rsid w:val="007D580F"/>
    <w:rsid w:val="007D7923"/>
    <w:rsid w:val="007E051E"/>
    <w:rsid w:val="007E16FF"/>
    <w:rsid w:val="007E1980"/>
    <w:rsid w:val="007E22F2"/>
    <w:rsid w:val="007E232E"/>
    <w:rsid w:val="007E2E91"/>
    <w:rsid w:val="007E329D"/>
    <w:rsid w:val="007E37DD"/>
    <w:rsid w:val="007E41E1"/>
    <w:rsid w:val="007E497B"/>
    <w:rsid w:val="007E4B76"/>
    <w:rsid w:val="007E4F3D"/>
    <w:rsid w:val="007E513D"/>
    <w:rsid w:val="007E54AF"/>
    <w:rsid w:val="007E54B9"/>
    <w:rsid w:val="007E5546"/>
    <w:rsid w:val="007E5EA8"/>
    <w:rsid w:val="007E64A2"/>
    <w:rsid w:val="007E6895"/>
    <w:rsid w:val="007E6991"/>
    <w:rsid w:val="007E70DD"/>
    <w:rsid w:val="007E714F"/>
    <w:rsid w:val="007F09DB"/>
    <w:rsid w:val="007F0CF1"/>
    <w:rsid w:val="007F0F18"/>
    <w:rsid w:val="007F12A5"/>
    <w:rsid w:val="007F193F"/>
    <w:rsid w:val="007F1D3E"/>
    <w:rsid w:val="007F21C4"/>
    <w:rsid w:val="007F33CD"/>
    <w:rsid w:val="007F3D2D"/>
    <w:rsid w:val="007F4CF1"/>
    <w:rsid w:val="007F517A"/>
    <w:rsid w:val="007F53F7"/>
    <w:rsid w:val="007F56FC"/>
    <w:rsid w:val="007F59CC"/>
    <w:rsid w:val="007F5C60"/>
    <w:rsid w:val="007F758D"/>
    <w:rsid w:val="007F7D52"/>
    <w:rsid w:val="008009D9"/>
    <w:rsid w:val="00800AA0"/>
    <w:rsid w:val="00800B1F"/>
    <w:rsid w:val="00802689"/>
    <w:rsid w:val="00802FE1"/>
    <w:rsid w:val="008030A9"/>
    <w:rsid w:val="00803580"/>
    <w:rsid w:val="008037C6"/>
    <w:rsid w:val="00803976"/>
    <w:rsid w:val="008049CA"/>
    <w:rsid w:val="00805618"/>
    <w:rsid w:val="008063B0"/>
    <w:rsid w:val="0080654C"/>
    <w:rsid w:val="008068DA"/>
    <w:rsid w:val="008071C6"/>
    <w:rsid w:val="0081066C"/>
    <w:rsid w:val="0081135D"/>
    <w:rsid w:val="0081156C"/>
    <w:rsid w:val="00811AF6"/>
    <w:rsid w:val="00811E7D"/>
    <w:rsid w:val="0081260D"/>
    <w:rsid w:val="00812A4B"/>
    <w:rsid w:val="008134FB"/>
    <w:rsid w:val="00813989"/>
    <w:rsid w:val="0081407A"/>
    <w:rsid w:val="008142EE"/>
    <w:rsid w:val="00814C2D"/>
    <w:rsid w:val="0081580C"/>
    <w:rsid w:val="00815B39"/>
    <w:rsid w:val="008161A6"/>
    <w:rsid w:val="0081758B"/>
    <w:rsid w:val="00817A00"/>
    <w:rsid w:val="00820498"/>
    <w:rsid w:val="008210B0"/>
    <w:rsid w:val="00821FE9"/>
    <w:rsid w:val="0082277A"/>
    <w:rsid w:val="00824514"/>
    <w:rsid w:val="00824F5C"/>
    <w:rsid w:val="00826C29"/>
    <w:rsid w:val="008272BD"/>
    <w:rsid w:val="0082763A"/>
    <w:rsid w:val="00830F9B"/>
    <w:rsid w:val="00831BFE"/>
    <w:rsid w:val="00832220"/>
    <w:rsid w:val="00832E76"/>
    <w:rsid w:val="00832EEF"/>
    <w:rsid w:val="00832FB0"/>
    <w:rsid w:val="0083410C"/>
    <w:rsid w:val="0083417F"/>
    <w:rsid w:val="00835355"/>
    <w:rsid w:val="00835BD6"/>
    <w:rsid w:val="00835DB3"/>
    <w:rsid w:val="00835E3B"/>
    <w:rsid w:val="0083617B"/>
    <w:rsid w:val="008368E7"/>
    <w:rsid w:val="008371BD"/>
    <w:rsid w:val="00840802"/>
    <w:rsid w:val="00841273"/>
    <w:rsid w:val="00841487"/>
    <w:rsid w:val="008420EA"/>
    <w:rsid w:val="008428B3"/>
    <w:rsid w:val="0084295F"/>
    <w:rsid w:val="00842A66"/>
    <w:rsid w:val="00843719"/>
    <w:rsid w:val="00844238"/>
    <w:rsid w:val="00845C2E"/>
    <w:rsid w:val="00846033"/>
    <w:rsid w:val="00846248"/>
    <w:rsid w:val="0084717E"/>
    <w:rsid w:val="008475F0"/>
    <w:rsid w:val="00850231"/>
    <w:rsid w:val="00850267"/>
    <w:rsid w:val="008502FC"/>
    <w:rsid w:val="008504A8"/>
    <w:rsid w:val="008508BC"/>
    <w:rsid w:val="00851463"/>
    <w:rsid w:val="00852462"/>
    <w:rsid w:val="0085278C"/>
    <w:rsid w:val="0085282E"/>
    <w:rsid w:val="00852CAA"/>
    <w:rsid w:val="00853352"/>
    <w:rsid w:val="008534CF"/>
    <w:rsid w:val="008551DA"/>
    <w:rsid w:val="0085575F"/>
    <w:rsid w:val="008573C7"/>
    <w:rsid w:val="008621BA"/>
    <w:rsid w:val="0086266C"/>
    <w:rsid w:val="00863696"/>
    <w:rsid w:val="0086379E"/>
    <w:rsid w:val="00863B59"/>
    <w:rsid w:val="0086423B"/>
    <w:rsid w:val="008642C4"/>
    <w:rsid w:val="008647B2"/>
    <w:rsid w:val="00865BEF"/>
    <w:rsid w:val="00865F44"/>
    <w:rsid w:val="0086746B"/>
    <w:rsid w:val="0086796D"/>
    <w:rsid w:val="00870F01"/>
    <w:rsid w:val="0087198C"/>
    <w:rsid w:val="00872404"/>
    <w:rsid w:val="00872C1F"/>
    <w:rsid w:val="00872DE4"/>
    <w:rsid w:val="00873A71"/>
    <w:rsid w:val="00873B42"/>
    <w:rsid w:val="00874185"/>
    <w:rsid w:val="00874B3F"/>
    <w:rsid w:val="008756BA"/>
    <w:rsid w:val="00876401"/>
    <w:rsid w:val="00877B68"/>
    <w:rsid w:val="00877BE5"/>
    <w:rsid w:val="00877C05"/>
    <w:rsid w:val="00880FB5"/>
    <w:rsid w:val="008810FC"/>
    <w:rsid w:val="0088132B"/>
    <w:rsid w:val="00883117"/>
    <w:rsid w:val="00883C41"/>
    <w:rsid w:val="00884261"/>
    <w:rsid w:val="008842E4"/>
    <w:rsid w:val="0088454A"/>
    <w:rsid w:val="00884EDE"/>
    <w:rsid w:val="0088568E"/>
    <w:rsid w:val="008856A9"/>
    <w:rsid w:val="008856D8"/>
    <w:rsid w:val="00886A69"/>
    <w:rsid w:val="00887912"/>
    <w:rsid w:val="00890B2F"/>
    <w:rsid w:val="008913CC"/>
    <w:rsid w:val="00891449"/>
    <w:rsid w:val="00891742"/>
    <w:rsid w:val="0089180A"/>
    <w:rsid w:val="00892E82"/>
    <w:rsid w:val="00892EFD"/>
    <w:rsid w:val="008939C1"/>
    <w:rsid w:val="00893C7E"/>
    <w:rsid w:val="00893E7C"/>
    <w:rsid w:val="00894987"/>
    <w:rsid w:val="00895559"/>
    <w:rsid w:val="00895A31"/>
    <w:rsid w:val="008967FB"/>
    <w:rsid w:val="0089722E"/>
    <w:rsid w:val="00897368"/>
    <w:rsid w:val="00897DF7"/>
    <w:rsid w:val="008A0019"/>
    <w:rsid w:val="008A042A"/>
    <w:rsid w:val="008A076A"/>
    <w:rsid w:val="008A0AD1"/>
    <w:rsid w:val="008A19CA"/>
    <w:rsid w:val="008A1D64"/>
    <w:rsid w:val="008A23DB"/>
    <w:rsid w:val="008A25F5"/>
    <w:rsid w:val="008A2928"/>
    <w:rsid w:val="008A3708"/>
    <w:rsid w:val="008A3F40"/>
    <w:rsid w:val="008A624B"/>
    <w:rsid w:val="008A6970"/>
    <w:rsid w:val="008A6EF2"/>
    <w:rsid w:val="008A7407"/>
    <w:rsid w:val="008B0B31"/>
    <w:rsid w:val="008B0FC2"/>
    <w:rsid w:val="008B182E"/>
    <w:rsid w:val="008B19EB"/>
    <w:rsid w:val="008B1E69"/>
    <w:rsid w:val="008B289F"/>
    <w:rsid w:val="008B52F5"/>
    <w:rsid w:val="008B7BB3"/>
    <w:rsid w:val="008C0764"/>
    <w:rsid w:val="008C0B29"/>
    <w:rsid w:val="008C13F4"/>
    <w:rsid w:val="008C1B58"/>
    <w:rsid w:val="008C24C2"/>
    <w:rsid w:val="008C2998"/>
    <w:rsid w:val="008C3020"/>
    <w:rsid w:val="008C31B5"/>
    <w:rsid w:val="008C3501"/>
    <w:rsid w:val="008C39AE"/>
    <w:rsid w:val="008C442E"/>
    <w:rsid w:val="008C554D"/>
    <w:rsid w:val="008C56C9"/>
    <w:rsid w:val="008C590D"/>
    <w:rsid w:val="008C5CA2"/>
    <w:rsid w:val="008C78D1"/>
    <w:rsid w:val="008D0B71"/>
    <w:rsid w:val="008D115F"/>
    <w:rsid w:val="008D140B"/>
    <w:rsid w:val="008D240E"/>
    <w:rsid w:val="008D2C9A"/>
    <w:rsid w:val="008D3000"/>
    <w:rsid w:val="008D3C87"/>
    <w:rsid w:val="008D62A8"/>
    <w:rsid w:val="008E031B"/>
    <w:rsid w:val="008E06FB"/>
    <w:rsid w:val="008E1D15"/>
    <w:rsid w:val="008E1FBA"/>
    <w:rsid w:val="008E2C92"/>
    <w:rsid w:val="008E2D1C"/>
    <w:rsid w:val="008E357E"/>
    <w:rsid w:val="008E3D33"/>
    <w:rsid w:val="008E42F2"/>
    <w:rsid w:val="008E4D8F"/>
    <w:rsid w:val="008E5896"/>
    <w:rsid w:val="008E6991"/>
    <w:rsid w:val="008E6B33"/>
    <w:rsid w:val="008E7029"/>
    <w:rsid w:val="008E71D2"/>
    <w:rsid w:val="008E7513"/>
    <w:rsid w:val="008E77AF"/>
    <w:rsid w:val="008E7EF6"/>
    <w:rsid w:val="008E7F15"/>
    <w:rsid w:val="008E7FE5"/>
    <w:rsid w:val="008F0BC5"/>
    <w:rsid w:val="008F1649"/>
    <w:rsid w:val="008F1870"/>
    <w:rsid w:val="008F1A74"/>
    <w:rsid w:val="008F1F98"/>
    <w:rsid w:val="008F2B10"/>
    <w:rsid w:val="008F3C8F"/>
    <w:rsid w:val="008F6758"/>
    <w:rsid w:val="008F6C98"/>
    <w:rsid w:val="008F6C9B"/>
    <w:rsid w:val="00900EE4"/>
    <w:rsid w:val="00901006"/>
    <w:rsid w:val="009012D1"/>
    <w:rsid w:val="00901A14"/>
    <w:rsid w:val="0090260C"/>
    <w:rsid w:val="00902CC4"/>
    <w:rsid w:val="00903C8A"/>
    <w:rsid w:val="009040DD"/>
    <w:rsid w:val="00904EBE"/>
    <w:rsid w:val="00905A52"/>
    <w:rsid w:val="00905B47"/>
    <w:rsid w:val="00906915"/>
    <w:rsid w:val="00910A7F"/>
    <w:rsid w:val="0091104E"/>
    <w:rsid w:val="0091131A"/>
    <w:rsid w:val="00911BF7"/>
    <w:rsid w:val="00912A83"/>
    <w:rsid w:val="00912EB9"/>
    <w:rsid w:val="00913041"/>
    <w:rsid w:val="0091331C"/>
    <w:rsid w:val="0091373E"/>
    <w:rsid w:val="00913764"/>
    <w:rsid w:val="0091409F"/>
    <w:rsid w:val="009140D4"/>
    <w:rsid w:val="00914B8C"/>
    <w:rsid w:val="00914CB0"/>
    <w:rsid w:val="00915360"/>
    <w:rsid w:val="00916FA7"/>
    <w:rsid w:val="009201E6"/>
    <w:rsid w:val="00922B5C"/>
    <w:rsid w:val="009234D5"/>
    <w:rsid w:val="00923A31"/>
    <w:rsid w:val="00923AAB"/>
    <w:rsid w:val="00924AFF"/>
    <w:rsid w:val="00924D18"/>
    <w:rsid w:val="00924DE8"/>
    <w:rsid w:val="00924E4C"/>
    <w:rsid w:val="0092574B"/>
    <w:rsid w:val="00926013"/>
    <w:rsid w:val="00926098"/>
    <w:rsid w:val="009269A2"/>
    <w:rsid w:val="009279DE"/>
    <w:rsid w:val="00930116"/>
    <w:rsid w:val="0093137C"/>
    <w:rsid w:val="00931768"/>
    <w:rsid w:val="00931D6C"/>
    <w:rsid w:val="00932036"/>
    <w:rsid w:val="0093333C"/>
    <w:rsid w:val="0093357C"/>
    <w:rsid w:val="009362C6"/>
    <w:rsid w:val="00937CC9"/>
    <w:rsid w:val="00940E4C"/>
    <w:rsid w:val="00940EC1"/>
    <w:rsid w:val="00941E4B"/>
    <w:rsid w:val="0094212C"/>
    <w:rsid w:val="009424C2"/>
    <w:rsid w:val="00942A49"/>
    <w:rsid w:val="00943984"/>
    <w:rsid w:val="00944124"/>
    <w:rsid w:val="00944856"/>
    <w:rsid w:val="00944872"/>
    <w:rsid w:val="00946B4E"/>
    <w:rsid w:val="00946F8D"/>
    <w:rsid w:val="00947FBD"/>
    <w:rsid w:val="00950C75"/>
    <w:rsid w:val="00951371"/>
    <w:rsid w:val="00951914"/>
    <w:rsid w:val="00952468"/>
    <w:rsid w:val="00953740"/>
    <w:rsid w:val="0095445E"/>
    <w:rsid w:val="009545AE"/>
    <w:rsid w:val="00954689"/>
    <w:rsid w:val="0095520B"/>
    <w:rsid w:val="009559A7"/>
    <w:rsid w:val="00955B23"/>
    <w:rsid w:val="00956112"/>
    <w:rsid w:val="00956FD6"/>
    <w:rsid w:val="00957096"/>
    <w:rsid w:val="0095710E"/>
    <w:rsid w:val="009573AE"/>
    <w:rsid w:val="00957C31"/>
    <w:rsid w:val="0096106B"/>
    <w:rsid w:val="00961395"/>
    <w:rsid w:val="009617C9"/>
    <w:rsid w:val="00961C93"/>
    <w:rsid w:val="00961EC3"/>
    <w:rsid w:val="009623FA"/>
    <w:rsid w:val="0096280B"/>
    <w:rsid w:val="00964DF9"/>
    <w:rsid w:val="00965324"/>
    <w:rsid w:val="0096574B"/>
    <w:rsid w:val="0096640D"/>
    <w:rsid w:val="00966800"/>
    <w:rsid w:val="009670A4"/>
    <w:rsid w:val="00967376"/>
    <w:rsid w:val="00967C1A"/>
    <w:rsid w:val="0097091E"/>
    <w:rsid w:val="00970CFF"/>
    <w:rsid w:val="00971492"/>
    <w:rsid w:val="0097239E"/>
    <w:rsid w:val="00972930"/>
    <w:rsid w:val="00972951"/>
    <w:rsid w:val="009750DA"/>
    <w:rsid w:val="00975B04"/>
    <w:rsid w:val="009760D3"/>
    <w:rsid w:val="00976EF6"/>
    <w:rsid w:val="00977132"/>
    <w:rsid w:val="009771E9"/>
    <w:rsid w:val="0097771F"/>
    <w:rsid w:val="00980AE2"/>
    <w:rsid w:val="00980D08"/>
    <w:rsid w:val="00981192"/>
    <w:rsid w:val="00981A4B"/>
    <w:rsid w:val="00981B76"/>
    <w:rsid w:val="00982501"/>
    <w:rsid w:val="00982EF4"/>
    <w:rsid w:val="0098310F"/>
    <w:rsid w:val="009832FC"/>
    <w:rsid w:val="009838D1"/>
    <w:rsid w:val="00985633"/>
    <w:rsid w:val="009856AF"/>
    <w:rsid w:val="009877D3"/>
    <w:rsid w:val="00987AFB"/>
    <w:rsid w:val="0099123C"/>
    <w:rsid w:val="00991927"/>
    <w:rsid w:val="00991D26"/>
    <w:rsid w:val="00992FFA"/>
    <w:rsid w:val="009937F9"/>
    <w:rsid w:val="00993A24"/>
    <w:rsid w:val="009943A2"/>
    <w:rsid w:val="00994CA3"/>
    <w:rsid w:val="00994E8F"/>
    <w:rsid w:val="009951D4"/>
    <w:rsid w:val="009951DC"/>
    <w:rsid w:val="009953EB"/>
    <w:rsid w:val="009959BB"/>
    <w:rsid w:val="00996E19"/>
    <w:rsid w:val="00996EE2"/>
    <w:rsid w:val="00997158"/>
    <w:rsid w:val="009978DA"/>
    <w:rsid w:val="00997B1E"/>
    <w:rsid w:val="009A116D"/>
    <w:rsid w:val="009A1766"/>
    <w:rsid w:val="009A1ACB"/>
    <w:rsid w:val="009A2BBE"/>
    <w:rsid w:val="009A2C78"/>
    <w:rsid w:val="009A3A44"/>
    <w:rsid w:val="009A3A7C"/>
    <w:rsid w:val="009A3CF4"/>
    <w:rsid w:val="009A4978"/>
    <w:rsid w:val="009A4C69"/>
    <w:rsid w:val="009A54CA"/>
    <w:rsid w:val="009A557C"/>
    <w:rsid w:val="009A5590"/>
    <w:rsid w:val="009A56B3"/>
    <w:rsid w:val="009A599D"/>
    <w:rsid w:val="009A5AC8"/>
    <w:rsid w:val="009A6297"/>
    <w:rsid w:val="009A6B35"/>
    <w:rsid w:val="009A72E5"/>
    <w:rsid w:val="009A7735"/>
    <w:rsid w:val="009A79C6"/>
    <w:rsid w:val="009A7AE7"/>
    <w:rsid w:val="009A7B3D"/>
    <w:rsid w:val="009B06EC"/>
    <w:rsid w:val="009B159D"/>
    <w:rsid w:val="009B1729"/>
    <w:rsid w:val="009B1C98"/>
    <w:rsid w:val="009B1F1A"/>
    <w:rsid w:val="009B2405"/>
    <w:rsid w:val="009B2ADB"/>
    <w:rsid w:val="009B2E2C"/>
    <w:rsid w:val="009B2EED"/>
    <w:rsid w:val="009B3452"/>
    <w:rsid w:val="009B3DA1"/>
    <w:rsid w:val="009B3F9F"/>
    <w:rsid w:val="009B4822"/>
    <w:rsid w:val="009B603A"/>
    <w:rsid w:val="009B66F7"/>
    <w:rsid w:val="009B6D84"/>
    <w:rsid w:val="009B7360"/>
    <w:rsid w:val="009B7473"/>
    <w:rsid w:val="009B7C5E"/>
    <w:rsid w:val="009C0E40"/>
    <w:rsid w:val="009C2D0E"/>
    <w:rsid w:val="009C38FE"/>
    <w:rsid w:val="009C3DAC"/>
    <w:rsid w:val="009C42E0"/>
    <w:rsid w:val="009C4A60"/>
    <w:rsid w:val="009C5F56"/>
    <w:rsid w:val="009C6771"/>
    <w:rsid w:val="009C74BB"/>
    <w:rsid w:val="009C79B3"/>
    <w:rsid w:val="009D005E"/>
    <w:rsid w:val="009D2C21"/>
    <w:rsid w:val="009D3075"/>
    <w:rsid w:val="009D4AF9"/>
    <w:rsid w:val="009D5362"/>
    <w:rsid w:val="009D5A09"/>
    <w:rsid w:val="009D5AE0"/>
    <w:rsid w:val="009D5ED8"/>
    <w:rsid w:val="009D5F7D"/>
    <w:rsid w:val="009D65C2"/>
    <w:rsid w:val="009D73E6"/>
    <w:rsid w:val="009D7C10"/>
    <w:rsid w:val="009D7C11"/>
    <w:rsid w:val="009E0044"/>
    <w:rsid w:val="009E1415"/>
    <w:rsid w:val="009E1D45"/>
    <w:rsid w:val="009E5D8D"/>
    <w:rsid w:val="009E6116"/>
    <w:rsid w:val="009E6CB0"/>
    <w:rsid w:val="009E7655"/>
    <w:rsid w:val="009E7ECB"/>
    <w:rsid w:val="009E7F2F"/>
    <w:rsid w:val="009F30F2"/>
    <w:rsid w:val="009F51FB"/>
    <w:rsid w:val="009F561B"/>
    <w:rsid w:val="009F6282"/>
    <w:rsid w:val="009F6DFD"/>
    <w:rsid w:val="00A01D4A"/>
    <w:rsid w:val="00A02B94"/>
    <w:rsid w:val="00A02C1D"/>
    <w:rsid w:val="00A02D5E"/>
    <w:rsid w:val="00A02E43"/>
    <w:rsid w:val="00A03674"/>
    <w:rsid w:val="00A03E5A"/>
    <w:rsid w:val="00A04371"/>
    <w:rsid w:val="00A0480F"/>
    <w:rsid w:val="00A04EE1"/>
    <w:rsid w:val="00A0505A"/>
    <w:rsid w:val="00A055C3"/>
    <w:rsid w:val="00A065F9"/>
    <w:rsid w:val="00A06D12"/>
    <w:rsid w:val="00A06F3C"/>
    <w:rsid w:val="00A073E9"/>
    <w:rsid w:val="00A07880"/>
    <w:rsid w:val="00A07F34"/>
    <w:rsid w:val="00A10B95"/>
    <w:rsid w:val="00A10EC7"/>
    <w:rsid w:val="00A12455"/>
    <w:rsid w:val="00A136FD"/>
    <w:rsid w:val="00A140D6"/>
    <w:rsid w:val="00A14BAC"/>
    <w:rsid w:val="00A14D64"/>
    <w:rsid w:val="00A1503D"/>
    <w:rsid w:val="00A17616"/>
    <w:rsid w:val="00A20A9E"/>
    <w:rsid w:val="00A213AD"/>
    <w:rsid w:val="00A21672"/>
    <w:rsid w:val="00A22154"/>
    <w:rsid w:val="00A2217E"/>
    <w:rsid w:val="00A22507"/>
    <w:rsid w:val="00A22603"/>
    <w:rsid w:val="00A22909"/>
    <w:rsid w:val="00A22F5C"/>
    <w:rsid w:val="00A23407"/>
    <w:rsid w:val="00A236BE"/>
    <w:rsid w:val="00A23B02"/>
    <w:rsid w:val="00A24050"/>
    <w:rsid w:val="00A24EB5"/>
    <w:rsid w:val="00A25532"/>
    <w:rsid w:val="00A25C38"/>
    <w:rsid w:val="00A25C8B"/>
    <w:rsid w:val="00A25E65"/>
    <w:rsid w:val="00A262D5"/>
    <w:rsid w:val="00A27592"/>
    <w:rsid w:val="00A279A2"/>
    <w:rsid w:val="00A31184"/>
    <w:rsid w:val="00A317AE"/>
    <w:rsid w:val="00A329C9"/>
    <w:rsid w:val="00A339EC"/>
    <w:rsid w:val="00A33B9C"/>
    <w:rsid w:val="00A34C91"/>
    <w:rsid w:val="00A36BBE"/>
    <w:rsid w:val="00A36C9E"/>
    <w:rsid w:val="00A37016"/>
    <w:rsid w:val="00A3786C"/>
    <w:rsid w:val="00A41E78"/>
    <w:rsid w:val="00A41EB3"/>
    <w:rsid w:val="00A4307A"/>
    <w:rsid w:val="00A430AE"/>
    <w:rsid w:val="00A45975"/>
    <w:rsid w:val="00A45C8B"/>
    <w:rsid w:val="00A46A33"/>
    <w:rsid w:val="00A47854"/>
    <w:rsid w:val="00A47920"/>
    <w:rsid w:val="00A47934"/>
    <w:rsid w:val="00A47EBB"/>
    <w:rsid w:val="00A51CDD"/>
    <w:rsid w:val="00A521F5"/>
    <w:rsid w:val="00A52511"/>
    <w:rsid w:val="00A52F94"/>
    <w:rsid w:val="00A53618"/>
    <w:rsid w:val="00A546F3"/>
    <w:rsid w:val="00A54F4F"/>
    <w:rsid w:val="00A56475"/>
    <w:rsid w:val="00A566C7"/>
    <w:rsid w:val="00A566D5"/>
    <w:rsid w:val="00A56A1D"/>
    <w:rsid w:val="00A56F50"/>
    <w:rsid w:val="00A57980"/>
    <w:rsid w:val="00A57A22"/>
    <w:rsid w:val="00A60174"/>
    <w:rsid w:val="00A601D8"/>
    <w:rsid w:val="00A629B0"/>
    <w:rsid w:val="00A63383"/>
    <w:rsid w:val="00A63B6C"/>
    <w:rsid w:val="00A65460"/>
    <w:rsid w:val="00A65A8A"/>
    <w:rsid w:val="00A6664D"/>
    <w:rsid w:val="00A671F7"/>
    <w:rsid w:val="00A6730D"/>
    <w:rsid w:val="00A678EF"/>
    <w:rsid w:val="00A70EE0"/>
    <w:rsid w:val="00A71002"/>
    <w:rsid w:val="00A71523"/>
    <w:rsid w:val="00A71625"/>
    <w:rsid w:val="00A71956"/>
    <w:rsid w:val="00A71B9B"/>
    <w:rsid w:val="00A71E4B"/>
    <w:rsid w:val="00A72167"/>
    <w:rsid w:val="00A72448"/>
    <w:rsid w:val="00A72457"/>
    <w:rsid w:val="00A748EF"/>
    <w:rsid w:val="00A74C80"/>
    <w:rsid w:val="00A751C7"/>
    <w:rsid w:val="00A7524C"/>
    <w:rsid w:val="00A75C64"/>
    <w:rsid w:val="00A76498"/>
    <w:rsid w:val="00A768E2"/>
    <w:rsid w:val="00A76A75"/>
    <w:rsid w:val="00A77995"/>
    <w:rsid w:val="00A77C11"/>
    <w:rsid w:val="00A80111"/>
    <w:rsid w:val="00A81706"/>
    <w:rsid w:val="00A81F24"/>
    <w:rsid w:val="00A820AE"/>
    <w:rsid w:val="00A83038"/>
    <w:rsid w:val="00A8490E"/>
    <w:rsid w:val="00A84ED4"/>
    <w:rsid w:val="00A85549"/>
    <w:rsid w:val="00A85A01"/>
    <w:rsid w:val="00A865E6"/>
    <w:rsid w:val="00A86F0A"/>
    <w:rsid w:val="00A87844"/>
    <w:rsid w:val="00A90831"/>
    <w:rsid w:val="00A912F0"/>
    <w:rsid w:val="00A91F97"/>
    <w:rsid w:val="00A926C9"/>
    <w:rsid w:val="00A92E35"/>
    <w:rsid w:val="00A93387"/>
    <w:rsid w:val="00A93912"/>
    <w:rsid w:val="00A9539C"/>
    <w:rsid w:val="00A95558"/>
    <w:rsid w:val="00A9602D"/>
    <w:rsid w:val="00A963E0"/>
    <w:rsid w:val="00A97271"/>
    <w:rsid w:val="00AA038C"/>
    <w:rsid w:val="00AA06A0"/>
    <w:rsid w:val="00AA0D58"/>
    <w:rsid w:val="00AA235E"/>
    <w:rsid w:val="00AA2C40"/>
    <w:rsid w:val="00AA338B"/>
    <w:rsid w:val="00AA4522"/>
    <w:rsid w:val="00AA6D14"/>
    <w:rsid w:val="00AA7A09"/>
    <w:rsid w:val="00AB04FF"/>
    <w:rsid w:val="00AB1817"/>
    <w:rsid w:val="00AB203D"/>
    <w:rsid w:val="00AB2553"/>
    <w:rsid w:val="00AB2A36"/>
    <w:rsid w:val="00AB3B50"/>
    <w:rsid w:val="00AB3E05"/>
    <w:rsid w:val="00AB400C"/>
    <w:rsid w:val="00AB4B99"/>
    <w:rsid w:val="00AB544E"/>
    <w:rsid w:val="00AB5CD5"/>
    <w:rsid w:val="00AB6D75"/>
    <w:rsid w:val="00AB77E5"/>
    <w:rsid w:val="00AB7EB5"/>
    <w:rsid w:val="00AC0334"/>
    <w:rsid w:val="00AC05B1"/>
    <w:rsid w:val="00AC157C"/>
    <w:rsid w:val="00AC1995"/>
    <w:rsid w:val="00AC3FFD"/>
    <w:rsid w:val="00AC41CB"/>
    <w:rsid w:val="00AC4399"/>
    <w:rsid w:val="00AC442D"/>
    <w:rsid w:val="00AC59A9"/>
    <w:rsid w:val="00AC5C78"/>
    <w:rsid w:val="00AC5CBC"/>
    <w:rsid w:val="00AC6AC3"/>
    <w:rsid w:val="00AC6CC5"/>
    <w:rsid w:val="00AC738C"/>
    <w:rsid w:val="00AC73AD"/>
    <w:rsid w:val="00AC7887"/>
    <w:rsid w:val="00AC7A03"/>
    <w:rsid w:val="00AD0FCD"/>
    <w:rsid w:val="00AD1806"/>
    <w:rsid w:val="00AD2884"/>
    <w:rsid w:val="00AD356C"/>
    <w:rsid w:val="00AD446B"/>
    <w:rsid w:val="00AD452D"/>
    <w:rsid w:val="00AD5043"/>
    <w:rsid w:val="00AD6675"/>
    <w:rsid w:val="00AE1A22"/>
    <w:rsid w:val="00AE2914"/>
    <w:rsid w:val="00AE2BFE"/>
    <w:rsid w:val="00AE3140"/>
    <w:rsid w:val="00AE3AB5"/>
    <w:rsid w:val="00AE46C9"/>
    <w:rsid w:val="00AE4944"/>
    <w:rsid w:val="00AE5607"/>
    <w:rsid w:val="00AE6780"/>
    <w:rsid w:val="00AE69A5"/>
    <w:rsid w:val="00AE6A62"/>
    <w:rsid w:val="00AE6D15"/>
    <w:rsid w:val="00AF0435"/>
    <w:rsid w:val="00AF049E"/>
    <w:rsid w:val="00AF099C"/>
    <w:rsid w:val="00AF12D9"/>
    <w:rsid w:val="00AF26AB"/>
    <w:rsid w:val="00AF2734"/>
    <w:rsid w:val="00AF3D2C"/>
    <w:rsid w:val="00AF46DC"/>
    <w:rsid w:val="00AF6E85"/>
    <w:rsid w:val="00AF733B"/>
    <w:rsid w:val="00AF77BC"/>
    <w:rsid w:val="00B00340"/>
    <w:rsid w:val="00B00B49"/>
    <w:rsid w:val="00B03511"/>
    <w:rsid w:val="00B03AD7"/>
    <w:rsid w:val="00B04182"/>
    <w:rsid w:val="00B057CA"/>
    <w:rsid w:val="00B061AC"/>
    <w:rsid w:val="00B06618"/>
    <w:rsid w:val="00B07A5E"/>
    <w:rsid w:val="00B07AE3"/>
    <w:rsid w:val="00B10885"/>
    <w:rsid w:val="00B10B47"/>
    <w:rsid w:val="00B11430"/>
    <w:rsid w:val="00B116B1"/>
    <w:rsid w:val="00B13835"/>
    <w:rsid w:val="00B13E6C"/>
    <w:rsid w:val="00B147CE"/>
    <w:rsid w:val="00B153CB"/>
    <w:rsid w:val="00B16DBD"/>
    <w:rsid w:val="00B16E91"/>
    <w:rsid w:val="00B17402"/>
    <w:rsid w:val="00B17643"/>
    <w:rsid w:val="00B178BB"/>
    <w:rsid w:val="00B179A6"/>
    <w:rsid w:val="00B17D15"/>
    <w:rsid w:val="00B20138"/>
    <w:rsid w:val="00B2046C"/>
    <w:rsid w:val="00B209BC"/>
    <w:rsid w:val="00B20AD1"/>
    <w:rsid w:val="00B2104D"/>
    <w:rsid w:val="00B2109D"/>
    <w:rsid w:val="00B214AC"/>
    <w:rsid w:val="00B2152B"/>
    <w:rsid w:val="00B22953"/>
    <w:rsid w:val="00B22A9F"/>
    <w:rsid w:val="00B22E1D"/>
    <w:rsid w:val="00B232E2"/>
    <w:rsid w:val="00B239E2"/>
    <w:rsid w:val="00B240B9"/>
    <w:rsid w:val="00B245EC"/>
    <w:rsid w:val="00B24FD4"/>
    <w:rsid w:val="00B2661B"/>
    <w:rsid w:val="00B27D45"/>
    <w:rsid w:val="00B3035F"/>
    <w:rsid w:val="00B306C4"/>
    <w:rsid w:val="00B30FEF"/>
    <w:rsid w:val="00B312E9"/>
    <w:rsid w:val="00B31A05"/>
    <w:rsid w:val="00B320ED"/>
    <w:rsid w:val="00B32D66"/>
    <w:rsid w:val="00B336C0"/>
    <w:rsid w:val="00B33855"/>
    <w:rsid w:val="00B33B0E"/>
    <w:rsid w:val="00B34D2B"/>
    <w:rsid w:val="00B353EB"/>
    <w:rsid w:val="00B35ED8"/>
    <w:rsid w:val="00B366DC"/>
    <w:rsid w:val="00B36733"/>
    <w:rsid w:val="00B36B57"/>
    <w:rsid w:val="00B37A74"/>
    <w:rsid w:val="00B41816"/>
    <w:rsid w:val="00B418E9"/>
    <w:rsid w:val="00B41CC5"/>
    <w:rsid w:val="00B41FFD"/>
    <w:rsid w:val="00B42719"/>
    <w:rsid w:val="00B4289C"/>
    <w:rsid w:val="00B4296E"/>
    <w:rsid w:val="00B431E4"/>
    <w:rsid w:val="00B439C4"/>
    <w:rsid w:val="00B43E4D"/>
    <w:rsid w:val="00B44F26"/>
    <w:rsid w:val="00B4535E"/>
    <w:rsid w:val="00B45AF7"/>
    <w:rsid w:val="00B47341"/>
    <w:rsid w:val="00B47D3E"/>
    <w:rsid w:val="00B521A6"/>
    <w:rsid w:val="00B52A8C"/>
    <w:rsid w:val="00B53425"/>
    <w:rsid w:val="00B538B6"/>
    <w:rsid w:val="00B53F02"/>
    <w:rsid w:val="00B548FA"/>
    <w:rsid w:val="00B55222"/>
    <w:rsid w:val="00B56109"/>
    <w:rsid w:val="00B56D09"/>
    <w:rsid w:val="00B57ABE"/>
    <w:rsid w:val="00B60B34"/>
    <w:rsid w:val="00B614B8"/>
    <w:rsid w:val="00B61CD2"/>
    <w:rsid w:val="00B6326C"/>
    <w:rsid w:val="00B636A8"/>
    <w:rsid w:val="00B64E50"/>
    <w:rsid w:val="00B662B9"/>
    <w:rsid w:val="00B665C6"/>
    <w:rsid w:val="00B6697F"/>
    <w:rsid w:val="00B66AD6"/>
    <w:rsid w:val="00B67272"/>
    <w:rsid w:val="00B67DB2"/>
    <w:rsid w:val="00B70CF5"/>
    <w:rsid w:val="00B72207"/>
    <w:rsid w:val="00B73849"/>
    <w:rsid w:val="00B77563"/>
    <w:rsid w:val="00B77610"/>
    <w:rsid w:val="00B80397"/>
    <w:rsid w:val="00B805AF"/>
    <w:rsid w:val="00B80CE7"/>
    <w:rsid w:val="00B8135C"/>
    <w:rsid w:val="00B81971"/>
    <w:rsid w:val="00B81EE3"/>
    <w:rsid w:val="00B82066"/>
    <w:rsid w:val="00B82C44"/>
    <w:rsid w:val="00B830B1"/>
    <w:rsid w:val="00B84195"/>
    <w:rsid w:val="00B85172"/>
    <w:rsid w:val="00B86648"/>
    <w:rsid w:val="00B867FE"/>
    <w:rsid w:val="00B869EC"/>
    <w:rsid w:val="00B871AE"/>
    <w:rsid w:val="00B875D4"/>
    <w:rsid w:val="00B87873"/>
    <w:rsid w:val="00B9040C"/>
    <w:rsid w:val="00B9047B"/>
    <w:rsid w:val="00B90F6E"/>
    <w:rsid w:val="00B91178"/>
    <w:rsid w:val="00B917B4"/>
    <w:rsid w:val="00B918F1"/>
    <w:rsid w:val="00B91E3D"/>
    <w:rsid w:val="00B9293F"/>
    <w:rsid w:val="00B9397A"/>
    <w:rsid w:val="00B93D08"/>
    <w:rsid w:val="00B93E69"/>
    <w:rsid w:val="00B93FB0"/>
    <w:rsid w:val="00B940B4"/>
    <w:rsid w:val="00B94252"/>
    <w:rsid w:val="00B948E5"/>
    <w:rsid w:val="00B954A4"/>
    <w:rsid w:val="00B9633D"/>
    <w:rsid w:val="00B96578"/>
    <w:rsid w:val="00BA050B"/>
    <w:rsid w:val="00BA07E9"/>
    <w:rsid w:val="00BA175B"/>
    <w:rsid w:val="00BA179B"/>
    <w:rsid w:val="00BA2581"/>
    <w:rsid w:val="00BA2EBE"/>
    <w:rsid w:val="00BA4C0D"/>
    <w:rsid w:val="00BA603E"/>
    <w:rsid w:val="00BA6104"/>
    <w:rsid w:val="00BA7FB9"/>
    <w:rsid w:val="00BB0F28"/>
    <w:rsid w:val="00BB199E"/>
    <w:rsid w:val="00BB1C80"/>
    <w:rsid w:val="00BB1EA1"/>
    <w:rsid w:val="00BB359B"/>
    <w:rsid w:val="00BB3C42"/>
    <w:rsid w:val="00BB44E6"/>
    <w:rsid w:val="00BB458A"/>
    <w:rsid w:val="00BB5752"/>
    <w:rsid w:val="00BB60E5"/>
    <w:rsid w:val="00BB619C"/>
    <w:rsid w:val="00BC0C2C"/>
    <w:rsid w:val="00BC1A99"/>
    <w:rsid w:val="00BC1B38"/>
    <w:rsid w:val="00BC1D2A"/>
    <w:rsid w:val="00BC2CD3"/>
    <w:rsid w:val="00BC46AA"/>
    <w:rsid w:val="00BC484B"/>
    <w:rsid w:val="00BC6BC9"/>
    <w:rsid w:val="00BD00D3"/>
    <w:rsid w:val="00BD0475"/>
    <w:rsid w:val="00BD1659"/>
    <w:rsid w:val="00BD17B1"/>
    <w:rsid w:val="00BD3125"/>
    <w:rsid w:val="00BD3194"/>
    <w:rsid w:val="00BD3AA9"/>
    <w:rsid w:val="00BD413A"/>
    <w:rsid w:val="00BD448C"/>
    <w:rsid w:val="00BD4830"/>
    <w:rsid w:val="00BD4A18"/>
    <w:rsid w:val="00BD507D"/>
    <w:rsid w:val="00BD5B71"/>
    <w:rsid w:val="00BD6BDD"/>
    <w:rsid w:val="00BD6DB2"/>
    <w:rsid w:val="00BD7810"/>
    <w:rsid w:val="00BE0A55"/>
    <w:rsid w:val="00BE11CF"/>
    <w:rsid w:val="00BE12FD"/>
    <w:rsid w:val="00BE1843"/>
    <w:rsid w:val="00BE1FAB"/>
    <w:rsid w:val="00BE21AB"/>
    <w:rsid w:val="00BE3F48"/>
    <w:rsid w:val="00BE4133"/>
    <w:rsid w:val="00BE4B6B"/>
    <w:rsid w:val="00BE55CB"/>
    <w:rsid w:val="00BE5C39"/>
    <w:rsid w:val="00BE5F25"/>
    <w:rsid w:val="00BE6891"/>
    <w:rsid w:val="00BE6B1A"/>
    <w:rsid w:val="00BE6C46"/>
    <w:rsid w:val="00BE78AA"/>
    <w:rsid w:val="00BE7B5D"/>
    <w:rsid w:val="00BF06D0"/>
    <w:rsid w:val="00BF0A59"/>
    <w:rsid w:val="00BF0D57"/>
    <w:rsid w:val="00BF0DA8"/>
    <w:rsid w:val="00BF1587"/>
    <w:rsid w:val="00BF1D33"/>
    <w:rsid w:val="00BF22FD"/>
    <w:rsid w:val="00BF2DB7"/>
    <w:rsid w:val="00BF3E50"/>
    <w:rsid w:val="00BF425E"/>
    <w:rsid w:val="00BF47E2"/>
    <w:rsid w:val="00BF4A8E"/>
    <w:rsid w:val="00BF4CBB"/>
    <w:rsid w:val="00BF4EF0"/>
    <w:rsid w:val="00BF5268"/>
    <w:rsid w:val="00BF5EDC"/>
    <w:rsid w:val="00BF617A"/>
    <w:rsid w:val="00C0128B"/>
    <w:rsid w:val="00C014C0"/>
    <w:rsid w:val="00C01A3A"/>
    <w:rsid w:val="00C02EB0"/>
    <w:rsid w:val="00C03178"/>
    <w:rsid w:val="00C0379D"/>
    <w:rsid w:val="00C03825"/>
    <w:rsid w:val="00C03931"/>
    <w:rsid w:val="00C048C4"/>
    <w:rsid w:val="00C055EA"/>
    <w:rsid w:val="00C0587D"/>
    <w:rsid w:val="00C05CA1"/>
    <w:rsid w:val="00C05FE3"/>
    <w:rsid w:val="00C06985"/>
    <w:rsid w:val="00C079E6"/>
    <w:rsid w:val="00C07D52"/>
    <w:rsid w:val="00C10491"/>
    <w:rsid w:val="00C11DDA"/>
    <w:rsid w:val="00C12B7C"/>
    <w:rsid w:val="00C13256"/>
    <w:rsid w:val="00C13833"/>
    <w:rsid w:val="00C148B3"/>
    <w:rsid w:val="00C148D0"/>
    <w:rsid w:val="00C14CE2"/>
    <w:rsid w:val="00C15F31"/>
    <w:rsid w:val="00C160A4"/>
    <w:rsid w:val="00C16648"/>
    <w:rsid w:val="00C1790A"/>
    <w:rsid w:val="00C17D2D"/>
    <w:rsid w:val="00C20670"/>
    <w:rsid w:val="00C2074A"/>
    <w:rsid w:val="00C2136D"/>
    <w:rsid w:val="00C214EE"/>
    <w:rsid w:val="00C21D46"/>
    <w:rsid w:val="00C22A83"/>
    <w:rsid w:val="00C22FF4"/>
    <w:rsid w:val="00C2314B"/>
    <w:rsid w:val="00C233D4"/>
    <w:rsid w:val="00C234B4"/>
    <w:rsid w:val="00C23B30"/>
    <w:rsid w:val="00C23C1C"/>
    <w:rsid w:val="00C2470F"/>
    <w:rsid w:val="00C24971"/>
    <w:rsid w:val="00C2551C"/>
    <w:rsid w:val="00C25C30"/>
    <w:rsid w:val="00C26BE5"/>
    <w:rsid w:val="00C26CCC"/>
    <w:rsid w:val="00C26DDE"/>
    <w:rsid w:val="00C26E4D"/>
    <w:rsid w:val="00C2706B"/>
    <w:rsid w:val="00C27909"/>
    <w:rsid w:val="00C27B03"/>
    <w:rsid w:val="00C27E70"/>
    <w:rsid w:val="00C306E0"/>
    <w:rsid w:val="00C30A12"/>
    <w:rsid w:val="00C314E1"/>
    <w:rsid w:val="00C3196C"/>
    <w:rsid w:val="00C31F3E"/>
    <w:rsid w:val="00C31F7F"/>
    <w:rsid w:val="00C324A6"/>
    <w:rsid w:val="00C32A51"/>
    <w:rsid w:val="00C32CBF"/>
    <w:rsid w:val="00C33050"/>
    <w:rsid w:val="00C331DA"/>
    <w:rsid w:val="00C335C6"/>
    <w:rsid w:val="00C34397"/>
    <w:rsid w:val="00C347F9"/>
    <w:rsid w:val="00C35293"/>
    <w:rsid w:val="00C35991"/>
    <w:rsid w:val="00C36012"/>
    <w:rsid w:val="00C4095D"/>
    <w:rsid w:val="00C4198F"/>
    <w:rsid w:val="00C41F91"/>
    <w:rsid w:val="00C420CE"/>
    <w:rsid w:val="00C42A8F"/>
    <w:rsid w:val="00C42D0B"/>
    <w:rsid w:val="00C44082"/>
    <w:rsid w:val="00C447FD"/>
    <w:rsid w:val="00C44B16"/>
    <w:rsid w:val="00C45235"/>
    <w:rsid w:val="00C4705D"/>
    <w:rsid w:val="00C50CA7"/>
    <w:rsid w:val="00C513AF"/>
    <w:rsid w:val="00C52388"/>
    <w:rsid w:val="00C53EE8"/>
    <w:rsid w:val="00C54709"/>
    <w:rsid w:val="00C54E70"/>
    <w:rsid w:val="00C55B04"/>
    <w:rsid w:val="00C56146"/>
    <w:rsid w:val="00C568D4"/>
    <w:rsid w:val="00C568F8"/>
    <w:rsid w:val="00C56ABB"/>
    <w:rsid w:val="00C57046"/>
    <w:rsid w:val="00C57882"/>
    <w:rsid w:val="00C57898"/>
    <w:rsid w:val="00C601D2"/>
    <w:rsid w:val="00C623A4"/>
    <w:rsid w:val="00C629C0"/>
    <w:rsid w:val="00C63755"/>
    <w:rsid w:val="00C63EF2"/>
    <w:rsid w:val="00C64890"/>
    <w:rsid w:val="00C657AB"/>
    <w:rsid w:val="00C65BCC"/>
    <w:rsid w:val="00C65C50"/>
    <w:rsid w:val="00C65DC3"/>
    <w:rsid w:val="00C66150"/>
    <w:rsid w:val="00C66970"/>
    <w:rsid w:val="00C66D03"/>
    <w:rsid w:val="00C675B8"/>
    <w:rsid w:val="00C67F7B"/>
    <w:rsid w:val="00C701B2"/>
    <w:rsid w:val="00C70463"/>
    <w:rsid w:val="00C70702"/>
    <w:rsid w:val="00C71111"/>
    <w:rsid w:val="00C7278C"/>
    <w:rsid w:val="00C734FF"/>
    <w:rsid w:val="00C73626"/>
    <w:rsid w:val="00C750B4"/>
    <w:rsid w:val="00C752FB"/>
    <w:rsid w:val="00C7566A"/>
    <w:rsid w:val="00C75CA5"/>
    <w:rsid w:val="00C76537"/>
    <w:rsid w:val="00C7688A"/>
    <w:rsid w:val="00C76DA0"/>
    <w:rsid w:val="00C76F1D"/>
    <w:rsid w:val="00C81114"/>
    <w:rsid w:val="00C81A44"/>
    <w:rsid w:val="00C82971"/>
    <w:rsid w:val="00C82E60"/>
    <w:rsid w:val="00C84858"/>
    <w:rsid w:val="00C85722"/>
    <w:rsid w:val="00C85F20"/>
    <w:rsid w:val="00C86472"/>
    <w:rsid w:val="00C86703"/>
    <w:rsid w:val="00C8691C"/>
    <w:rsid w:val="00C86A6A"/>
    <w:rsid w:val="00C86A9E"/>
    <w:rsid w:val="00C86AD1"/>
    <w:rsid w:val="00C86E10"/>
    <w:rsid w:val="00C87852"/>
    <w:rsid w:val="00C91459"/>
    <w:rsid w:val="00C91679"/>
    <w:rsid w:val="00C916AF"/>
    <w:rsid w:val="00C92839"/>
    <w:rsid w:val="00C9365D"/>
    <w:rsid w:val="00C93C77"/>
    <w:rsid w:val="00C93E75"/>
    <w:rsid w:val="00C94378"/>
    <w:rsid w:val="00C9482E"/>
    <w:rsid w:val="00C94AF5"/>
    <w:rsid w:val="00C971C6"/>
    <w:rsid w:val="00C9725D"/>
    <w:rsid w:val="00CA0CF5"/>
    <w:rsid w:val="00CA168A"/>
    <w:rsid w:val="00CA1B29"/>
    <w:rsid w:val="00CA1D79"/>
    <w:rsid w:val="00CA1EC9"/>
    <w:rsid w:val="00CA24B1"/>
    <w:rsid w:val="00CA2983"/>
    <w:rsid w:val="00CA357E"/>
    <w:rsid w:val="00CA44F9"/>
    <w:rsid w:val="00CA4869"/>
    <w:rsid w:val="00CA4A69"/>
    <w:rsid w:val="00CA5407"/>
    <w:rsid w:val="00CA5C0F"/>
    <w:rsid w:val="00CA706D"/>
    <w:rsid w:val="00CA727A"/>
    <w:rsid w:val="00CA7787"/>
    <w:rsid w:val="00CA7A67"/>
    <w:rsid w:val="00CB00AB"/>
    <w:rsid w:val="00CB0E7B"/>
    <w:rsid w:val="00CB2318"/>
    <w:rsid w:val="00CB2F17"/>
    <w:rsid w:val="00CB4331"/>
    <w:rsid w:val="00CB6B90"/>
    <w:rsid w:val="00CB6FA8"/>
    <w:rsid w:val="00CC0DDA"/>
    <w:rsid w:val="00CC0F6D"/>
    <w:rsid w:val="00CC2E35"/>
    <w:rsid w:val="00CC339F"/>
    <w:rsid w:val="00CC35F1"/>
    <w:rsid w:val="00CC383E"/>
    <w:rsid w:val="00CC3AFF"/>
    <w:rsid w:val="00CC3E0C"/>
    <w:rsid w:val="00CC45E1"/>
    <w:rsid w:val="00CC58D3"/>
    <w:rsid w:val="00CC5CA4"/>
    <w:rsid w:val="00CC5F4B"/>
    <w:rsid w:val="00CC669A"/>
    <w:rsid w:val="00CC784D"/>
    <w:rsid w:val="00CD0603"/>
    <w:rsid w:val="00CD099F"/>
    <w:rsid w:val="00CD24CF"/>
    <w:rsid w:val="00CD250E"/>
    <w:rsid w:val="00CD28AE"/>
    <w:rsid w:val="00CD2BF4"/>
    <w:rsid w:val="00CD3086"/>
    <w:rsid w:val="00CD31AA"/>
    <w:rsid w:val="00CD4BDA"/>
    <w:rsid w:val="00CD51D7"/>
    <w:rsid w:val="00CD689E"/>
    <w:rsid w:val="00CD6ADC"/>
    <w:rsid w:val="00CD73E4"/>
    <w:rsid w:val="00CD750C"/>
    <w:rsid w:val="00CE0256"/>
    <w:rsid w:val="00CE026D"/>
    <w:rsid w:val="00CE19AA"/>
    <w:rsid w:val="00CE224C"/>
    <w:rsid w:val="00CE2643"/>
    <w:rsid w:val="00CE27A3"/>
    <w:rsid w:val="00CE2B92"/>
    <w:rsid w:val="00CE2FE1"/>
    <w:rsid w:val="00CE36FF"/>
    <w:rsid w:val="00CE3A4B"/>
    <w:rsid w:val="00CE4489"/>
    <w:rsid w:val="00CE69F2"/>
    <w:rsid w:val="00CE73EF"/>
    <w:rsid w:val="00CE74D8"/>
    <w:rsid w:val="00CE7AF2"/>
    <w:rsid w:val="00CF00CE"/>
    <w:rsid w:val="00CF0AD3"/>
    <w:rsid w:val="00CF0DF8"/>
    <w:rsid w:val="00CF1682"/>
    <w:rsid w:val="00CF1EDA"/>
    <w:rsid w:val="00CF21FF"/>
    <w:rsid w:val="00CF227C"/>
    <w:rsid w:val="00CF2A9A"/>
    <w:rsid w:val="00CF395B"/>
    <w:rsid w:val="00CF55AD"/>
    <w:rsid w:val="00CF58E5"/>
    <w:rsid w:val="00CF6866"/>
    <w:rsid w:val="00CF71A2"/>
    <w:rsid w:val="00CF7549"/>
    <w:rsid w:val="00CF7C60"/>
    <w:rsid w:val="00CF7C65"/>
    <w:rsid w:val="00D00101"/>
    <w:rsid w:val="00D006E5"/>
    <w:rsid w:val="00D01032"/>
    <w:rsid w:val="00D01B51"/>
    <w:rsid w:val="00D028D7"/>
    <w:rsid w:val="00D0337B"/>
    <w:rsid w:val="00D06B93"/>
    <w:rsid w:val="00D079B2"/>
    <w:rsid w:val="00D07B2A"/>
    <w:rsid w:val="00D107CE"/>
    <w:rsid w:val="00D10B42"/>
    <w:rsid w:val="00D114E9"/>
    <w:rsid w:val="00D1273D"/>
    <w:rsid w:val="00D12C87"/>
    <w:rsid w:val="00D13DE4"/>
    <w:rsid w:val="00D154B8"/>
    <w:rsid w:val="00D15BF4"/>
    <w:rsid w:val="00D15F83"/>
    <w:rsid w:val="00D1667F"/>
    <w:rsid w:val="00D179B7"/>
    <w:rsid w:val="00D17DA2"/>
    <w:rsid w:val="00D20858"/>
    <w:rsid w:val="00D20D79"/>
    <w:rsid w:val="00D20F53"/>
    <w:rsid w:val="00D21A04"/>
    <w:rsid w:val="00D21AE6"/>
    <w:rsid w:val="00D21C1C"/>
    <w:rsid w:val="00D24AEA"/>
    <w:rsid w:val="00D250F7"/>
    <w:rsid w:val="00D25497"/>
    <w:rsid w:val="00D25BAA"/>
    <w:rsid w:val="00D25C9E"/>
    <w:rsid w:val="00D25CD0"/>
    <w:rsid w:val="00D25F08"/>
    <w:rsid w:val="00D26BC7"/>
    <w:rsid w:val="00D324ED"/>
    <w:rsid w:val="00D3276F"/>
    <w:rsid w:val="00D32EF4"/>
    <w:rsid w:val="00D331DD"/>
    <w:rsid w:val="00D33887"/>
    <w:rsid w:val="00D33B4C"/>
    <w:rsid w:val="00D33BE3"/>
    <w:rsid w:val="00D34B83"/>
    <w:rsid w:val="00D34FA4"/>
    <w:rsid w:val="00D35DCC"/>
    <w:rsid w:val="00D36C46"/>
    <w:rsid w:val="00D36C6B"/>
    <w:rsid w:val="00D37745"/>
    <w:rsid w:val="00D40A09"/>
    <w:rsid w:val="00D4252D"/>
    <w:rsid w:val="00D429C6"/>
    <w:rsid w:val="00D43127"/>
    <w:rsid w:val="00D43BB5"/>
    <w:rsid w:val="00D43C39"/>
    <w:rsid w:val="00D44C80"/>
    <w:rsid w:val="00D44DB2"/>
    <w:rsid w:val="00D44FCD"/>
    <w:rsid w:val="00D46476"/>
    <w:rsid w:val="00D46C16"/>
    <w:rsid w:val="00D46CF9"/>
    <w:rsid w:val="00D46E95"/>
    <w:rsid w:val="00D47748"/>
    <w:rsid w:val="00D47C0B"/>
    <w:rsid w:val="00D507DD"/>
    <w:rsid w:val="00D51218"/>
    <w:rsid w:val="00D51663"/>
    <w:rsid w:val="00D5255B"/>
    <w:rsid w:val="00D5383F"/>
    <w:rsid w:val="00D5472F"/>
    <w:rsid w:val="00D54CC3"/>
    <w:rsid w:val="00D54FBA"/>
    <w:rsid w:val="00D5670B"/>
    <w:rsid w:val="00D5735E"/>
    <w:rsid w:val="00D57805"/>
    <w:rsid w:val="00D57A9B"/>
    <w:rsid w:val="00D6041A"/>
    <w:rsid w:val="00D612C6"/>
    <w:rsid w:val="00D61D0F"/>
    <w:rsid w:val="00D633EB"/>
    <w:rsid w:val="00D6372E"/>
    <w:rsid w:val="00D64B75"/>
    <w:rsid w:val="00D6568F"/>
    <w:rsid w:val="00D6693B"/>
    <w:rsid w:val="00D6767D"/>
    <w:rsid w:val="00D6786D"/>
    <w:rsid w:val="00D70ACB"/>
    <w:rsid w:val="00D70D44"/>
    <w:rsid w:val="00D71217"/>
    <w:rsid w:val="00D71357"/>
    <w:rsid w:val="00D7306D"/>
    <w:rsid w:val="00D733A1"/>
    <w:rsid w:val="00D733D2"/>
    <w:rsid w:val="00D738A2"/>
    <w:rsid w:val="00D7432A"/>
    <w:rsid w:val="00D74AF7"/>
    <w:rsid w:val="00D75046"/>
    <w:rsid w:val="00D752B6"/>
    <w:rsid w:val="00D76C66"/>
    <w:rsid w:val="00D773B5"/>
    <w:rsid w:val="00D80AD1"/>
    <w:rsid w:val="00D81423"/>
    <w:rsid w:val="00D81E05"/>
    <w:rsid w:val="00D82279"/>
    <w:rsid w:val="00D82AD8"/>
    <w:rsid w:val="00D82D57"/>
    <w:rsid w:val="00D82FF7"/>
    <w:rsid w:val="00D83DCB"/>
    <w:rsid w:val="00D847FE"/>
    <w:rsid w:val="00D85C77"/>
    <w:rsid w:val="00D85DD7"/>
    <w:rsid w:val="00D85EFE"/>
    <w:rsid w:val="00D869C9"/>
    <w:rsid w:val="00D87E05"/>
    <w:rsid w:val="00D900CF"/>
    <w:rsid w:val="00D90995"/>
    <w:rsid w:val="00D90E94"/>
    <w:rsid w:val="00D91F96"/>
    <w:rsid w:val="00D92DFA"/>
    <w:rsid w:val="00D92F15"/>
    <w:rsid w:val="00D939CC"/>
    <w:rsid w:val="00D93B85"/>
    <w:rsid w:val="00D9450F"/>
    <w:rsid w:val="00D94E18"/>
    <w:rsid w:val="00D95431"/>
    <w:rsid w:val="00D964EA"/>
    <w:rsid w:val="00D966D0"/>
    <w:rsid w:val="00D97485"/>
    <w:rsid w:val="00D97B4F"/>
    <w:rsid w:val="00D97D92"/>
    <w:rsid w:val="00DA037E"/>
    <w:rsid w:val="00DA0C59"/>
    <w:rsid w:val="00DA1D89"/>
    <w:rsid w:val="00DA2363"/>
    <w:rsid w:val="00DA27AE"/>
    <w:rsid w:val="00DA3575"/>
    <w:rsid w:val="00DA3580"/>
    <w:rsid w:val="00DA36E9"/>
    <w:rsid w:val="00DA3991"/>
    <w:rsid w:val="00DA4F51"/>
    <w:rsid w:val="00DA62C9"/>
    <w:rsid w:val="00DA6938"/>
    <w:rsid w:val="00DA711E"/>
    <w:rsid w:val="00DA7C2D"/>
    <w:rsid w:val="00DB016E"/>
    <w:rsid w:val="00DB0431"/>
    <w:rsid w:val="00DB06F0"/>
    <w:rsid w:val="00DB0D45"/>
    <w:rsid w:val="00DB3CD5"/>
    <w:rsid w:val="00DB5D66"/>
    <w:rsid w:val="00DB640D"/>
    <w:rsid w:val="00DB69A0"/>
    <w:rsid w:val="00DB7E6C"/>
    <w:rsid w:val="00DB7E7B"/>
    <w:rsid w:val="00DC025C"/>
    <w:rsid w:val="00DC0385"/>
    <w:rsid w:val="00DC042F"/>
    <w:rsid w:val="00DC082C"/>
    <w:rsid w:val="00DC170A"/>
    <w:rsid w:val="00DC1D6B"/>
    <w:rsid w:val="00DC20C0"/>
    <w:rsid w:val="00DC2584"/>
    <w:rsid w:val="00DC3028"/>
    <w:rsid w:val="00DC40A4"/>
    <w:rsid w:val="00DC5A1F"/>
    <w:rsid w:val="00DC6360"/>
    <w:rsid w:val="00DC6AA8"/>
    <w:rsid w:val="00DC6BCF"/>
    <w:rsid w:val="00DC792D"/>
    <w:rsid w:val="00DD058D"/>
    <w:rsid w:val="00DD0DD6"/>
    <w:rsid w:val="00DD210A"/>
    <w:rsid w:val="00DD38BD"/>
    <w:rsid w:val="00DD4633"/>
    <w:rsid w:val="00DD4DBA"/>
    <w:rsid w:val="00DD5A29"/>
    <w:rsid w:val="00DD5D9D"/>
    <w:rsid w:val="00DD6033"/>
    <w:rsid w:val="00DD6517"/>
    <w:rsid w:val="00DD7CC0"/>
    <w:rsid w:val="00DD7F1B"/>
    <w:rsid w:val="00DE05E0"/>
    <w:rsid w:val="00DE0CAA"/>
    <w:rsid w:val="00DE17BB"/>
    <w:rsid w:val="00DE2037"/>
    <w:rsid w:val="00DE230A"/>
    <w:rsid w:val="00DE281D"/>
    <w:rsid w:val="00DE2C25"/>
    <w:rsid w:val="00DE35CB"/>
    <w:rsid w:val="00DE3C0F"/>
    <w:rsid w:val="00DE4817"/>
    <w:rsid w:val="00DE50D3"/>
    <w:rsid w:val="00DE5823"/>
    <w:rsid w:val="00DE60B3"/>
    <w:rsid w:val="00DE75CE"/>
    <w:rsid w:val="00DF1E9C"/>
    <w:rsid w:val="00DF21E9"/>
    <w:rsid w:val="00DF2670"/>
    <w:rsid w:val="00DF35C0"/>
    <w:rsid w:val="00DF362F"/>
    <w:rsid w:val="00DF3A6C"/>
    <w:rsid w:val="00DF40C2"/>
    <w:rsid w:val="00DF4258"/>
    <w:rsid w:val="00DF4607"/>
    <w:rsid w:val="00DF48D1"/>
    <w:rsid w:val="00DF4F1D"/>
    <w:rsid w:val="00DF5655"/>
    <w:rsid w:val="00DF62E3"/>
    <w:rsid w:val="00DF66D6"/>
    <w:rsid w:val="00DF7ED6"/>
    <w:rsid w:val="00E003B2"/>
    <w:rsid w:val="00E008C5"/>
    <w:rsid w:val="00E00F14"/>
    <w:rsid w:val="00E02FB3"/>
    <w:rsid w:val="00E035C8"/>
    <w:rsid w:val="00E037CF"/>
    <w:rsid w:val="00E04BC2"/>
    <w:rsid w:val="00E04BED"/>
    <w:rsid w:val="00E05180"/>
    <w:rsid w:val="00E05D9E"/>
    <w:rsid w:val="00E062E5"/>
    <w:rsid w:val="00E06386"/>
    <w:rsid w:val="00E072E4"/>
    <w:rsid w:val="00E07D9E"/>
    <w:rsid w:val="00E11128"/>
    <w:rsid w:val="00E117BA"/>
    <w:rsid w:val="00E11F13"/>
    <w:rsid w:val="00E12035"/>
    <w:rsid w:val="00E13309"/>
    <w:rsid w:val="00E13AAE"/>
    <w:rsid w:val="00E14619"/>
    <w:rsid w:val="00E148B0"/>
    <w:rsid w:val="00E15CC0"/>
    <w:rsid w:val="00E16469"/>
    <w:rsid w:val="00E16AA9"/>
    <w:rsid w:val="00E2022E"/>
    <w:rsid w:val="00E20733"/>
    <w:rsid w:val="00E20E23"/>
    <w:rsid w:val="00E210CA"/>
    <w:rsid w:val="00E215C2"/>
    <w:rsid w:val="00E22D1D"/>
    <w:rsid w:val="00E22E2E"/>
    <w:rsid w:val="00E22F93"/>
    <w:rsid w:val="00E23A9D"/>
    <w:rsid w:val="00E24B9F"/>
    <w:rsid w:val="00E24C57"/>
    <w:rsid w:val="00E24D23"/>
    <w:rsid w:val="00E24EB4"/>
    <w:rsid w:val="00E25282"/>
    <w:rsid w:val="00E254E2"/>
    <w:rsid w:val="00E255DA"/>
    <w:rsid w:val="00E25E0A"/>
    <w:rsid w:val="00E27770"/>
    <w:rsid w:val="00E277A0"/>
    <w:rsid w:val="00E27B0B"/>
    <w:rsid w:val="00E30C3C"/>
    <w:rsid w:val="00E3175B"/>
    <w:rsid w:val="00E320ED"/>
    <w:rsid w:val="00E323AC"/>
    <w:rsid w:val="00E32F23"/>
    <w:rsid w:val="00E33413"/>
    <w:rsid w:val="00E33AFB"/>
    <w:rsid w:val="00E34218"/>
    <w:rsid w:val="00E361C9"/>
    <w:rsid w:val="00E4025A"/>
    <w:rsid w:val="00E40A88"/>
    <w:rsid w:val="00E414C3"/>
    <w:rsid w:val="00E414ED"/>
    <w:rsid w:val="00E41C02"/>
    <w:rsid w:val="00E42622"/>
    <w:rsid w:val="00E42EEA"/>
    <w:rsid w:val="00E42F68"/>
    <w:rsid w:val="00E438B1"/>
    <w:rsid w:val="00E43A5C"/>
    <w:rsid w:val="00E43BC9"/>
    <w:rsid w:val="00E43EDF"/>
    <w:rsid w:val="00E444B6"/>
    <w:rsid w:val="00E46282"/>
    <w:rsid w:val="00E46518"/>
    <w:rsid w:val="00E46C13"/>
    <w:rsid w:val="00E46FBF"/>
    <w:rsid w:val="00E474EC"/>
    <w:rsid w:val="00E47A70"/>
    <w:rsid w:val="00E51372"/>
    <w:rsid w:val="00E5216E"/>
    <w:rsid w:val="00E54094"/>
    <w:rsid w:val="00E54214"/>
    <w:rsid w:val="00E54269"/>
    <w:rsid w:val="00E550B0"/>
    <w:rsid w:val="00E55CFA"/>
    <w:rsid w:val="00E578E2"/>
    <w:rsid w:val="00E57D11"/>
    <w:rsid w:val="00E60499"/>
    <w:rsid w:val="00E60DBB"/>
    <w:rsid w:val="00E61581"/>
    <w:rsid w:val="00E618A1"/>
    <w:rsid w:val="00E62352"/>
    <w:rsid w:val="00E6342D"/>
    <w:rsid w:val="00E63590"/>
    <w:rsid w:val="00E6382D"/>
    <w:rsid w:val="00E64216"/>
    <w:rsid w:val="00E64EB9"/>
    <w:rsid w:val="00E65437"/>
    <w:rsid w:val="00E660A5"/>
    <w:rsid w:val="00E660CF"/>
    <w:rsid w:val="00E66A38"/>
    <w:rsid w:val="00E67A54"/>
    <w:rsid w:val="00E67E6C"/>
    <w:rsid w:val="00E700E6"/>
    <w:rsid w:val="00E70B95"/>
    <w:rsid w:val="00E717A7"/>
    <w:rsid w:val="00E71C28"/>
    <w:rsid w:val="00E725AA"/>
    <w:rsid w:val="00E7349B"/>
    <w:rsid w:val="00E739F6"/>
    <w:rsid w:val="00E740D0"/>
    <w:rsid w:val="00E75DA0"/>
    <w:rsid w:val="00E7621C"/>
    <w:rsid w:val="00E76A65"/>
    <w:rsid w:val="00E77F53"/>
    <w:rsid w:val="00E80184"/>
    <w:rsid w:val="00E80C28"/>
    <w:rsid w:val="00E82344"/>
    <w:rsid w:val="00E8297E"/>
    <w:rsid w:val="00E845C0"/>
    <w:rsid w:val="00E84C82"/>
    <w:rsid w:val="00E84D64"/>
    <w:rsid w:val="00E86075"/>
    <w:rsid w:val="00E86A5A"/>
    <w:rsid w:val="00E86F97"/>
    <w:rsid w:val="00E8714A"/>
    <w:rsid w:val="00E87408"/>
    <w:rsid w:val="00E87B32"/>
    <w:rsid w:val="00E914C4"/>
    <w:rsid w:val="00E9232A"/>
    <w:rsid w:val="00E92E77"/>
    <w:rsid w:val="00E934F5"/>
    <w:rsid w:val="00E94433"/>
    <w:rsid w:val="00E95CEF"/>
    <w:rsid w:val="00E95F34"/>
    <w:rsid w:val="00E96961"/>
    <w:rsid w:val="00E97BEC"/>
    <w:rsid w:val="00EA0AA5"/>
    <w:rsid w:val="00EA1755"/>
    <w:rsid w:val="00EA18C4"/>
    <w:rsid w:val="00EA2FB0"/>
    <w:rsid w:val="00EA2FD1"/>
    <w:rsid w:val="00EA41E6"/>
    <w:rsid w:val="00EA4466"/>
    <w:rsid w:val="00EA5371"/>
    <w:rsid w:val="00EA56CE"/>
    <w:rsid w:val="00EA56EE"/>
    <w:rsid w:val="00EA597D"/>
    <w:rsid w:val="00EA6176"/>
    <w:rsid w:val="00EA6220"/>
    <w:rsid w:val="00EA6D5A"/>
    <w:rsid w:val="00EA72EC"/>
    <w:rsid w:val="00EB11CB"/>
    <w:rsid w:val="00EB1B98"/>
    <w:rsid w:val="00EB275A"/>
    <w:rsid w:val="00EB3190"/>
    <w:rsid w:val="00EB353A"/>
    <w:rsid w:val="00EB4386"/>
    <w:rsid w:val="00EB465A"/>
    <w:rsid w:val="00EB48C6"/>
    <w:rsid w:val="00EB556B"/>
    <w:rsid w:val="00EB58D0"/>
    <w:rsid w:val="00EB5997"/>
    <w:rsid w:val="00EB6234"/>
    <w:rsid w:val="00EB6446"/>
    <w:rsid w:val="00EB6867"/>
    <w:rsid w:val="00EB6A3C"/>
    <w:rsid w:val="00EB786A"/>
    <w:rsid w:val="00EC01E0"/>
    <w:rsid w:val="00EC0A30"/>
    <w:rsid w:val="00EC14F6"/>
    <w:rsid w:val="00EC1578"/>
    <w:rsid w:val="00EC1775"/>
    <w:rsid w:val="00EC1C72"/>
    <w:rsid w:val="00EC1E1D"/>
    <w:rsid w:val="00EC2F0C"/>
    <w:rsid w:val="00EC3107"/>
    <w:rsid w:val="00EC3763"/>
    <w:rsid w:val="00EC3CC9"/>
    <w:rsid w:val="00EC4B8B"/>
    <w:rsid w:val="00EC536A"/>
    <w:rsid w:val="00EC5693"/>
    <w:rsid w:val="00EC66BE"/>
    <w:rsid w:val="00EC680A"/>
    <w:rsid w:val="00EC69FD"/>
    <w:rsid w:val="00EC7102"/>
    <w:rsid w:val="00ED03BF"/>
    <w:rsid w:val="00ED11B1"/>
    <w:rsid w:val="00ED1695"/>
    <w:rsid w:val="00ED18BB"/>
    <w:rsid w:val="00ED1E15"/>
    <w:rsid w:val="00ED2E19"/>
    <w:rsid w:val="00ED3140"/>
    <w:rsid w:val="00ED315F"/>
    <w:rsid w:val="00ED3F09"/>
    <w:rsid w:val="00ED797C"/>
    <w:rsid w:val="00ED79FE"/>
    <w:rsid w:val="00ED7C47"/>
    <w:rsid w:val="00EE07A0"/>
    <w:rsid w:val="00EE13B9"/>
    <w:rsid w:val="00EE1735"/>
    <w:rsid w:val="00EE2BED"/>
    <w:rsid w:val="00EE3149"/>
    <w:rsid w:val="00EE374B"/>
    <w:rsid w:val="00EE58AD"/>
    <w:rsid w:val="00EE5A15"/>
    <w:rsid w:val="00EE78F5"/>
    <w:rsid w:val="00EF11F0"/>
    <w:rsid w:val="00EF1268"/>
    <w:rsid w:val="00EF16FF"/>
    <w:rsid w:val="00EF2049"/>
    <w:rsid w:val="00EF2B85"/>
    <w:rsid w:val="00EF2C04"/>
    <w:rsid w:val="00EF5981"/>
    <w:rsid w:val="00EF650A"/>
    <w:rsid w:val="00EF72F3"/>
    <w:rsid w:val="00EF7452"/>
    <w:rsid w:val="00EF7665"/>
    <w:rsid w:val="00F001C2"/>
    <w:rsid w:val="00F00BBA"/>
    <w:rsid w:val="00F0118B"/>
    <w:rsid w:val="00F0173E"/>
    <w:rsid w:val="00F02655"/>
    <w:rsid w:val="00F02912"/>
    <w:rsid w:val="00F030A7"/>
    <w:rsid w:val="00F05A03"/>
    <w:rsid w:val="00F06766"/>
    <w:rsid w:val="00F07106"/>
    <w:rsid w:val="00F100C0"/>
    <w:rsid w:val="00F11BB5"/>
    <w:rsid w:val="00F11DC1"/>
    <w:rsid w:val="00F1417B"/>
    <w:rsid w:val="00F144C0"/>
    <w:rsid w:val="00F144F6"/>
    <w:rsid w:val="00F15798"/>
    <w:rsid w:val="00F15E1E"/>
    <w:rsid w:val="00F16169"/>
    <w:rsid w:val="00F165AE"/>
    <w:rsid w:val="00F17A0D"/>
    <w:rsid w:val="00F17CFB"/>
    <w:rsid w:val="00F20ADE"/>
    <w:rsid w:val="00F20CB1"/>
    <w:rsid w:val="00F20D4A"/>
    <w:rsid w:val="00F21186"/>
    <w:rsid w:val="00F215BA"/>
    <w:rsid w:val="00F2198C"/>
    <w:rsid w:val="00F21C07"/>
    <w:rsid w:val="00F21F5C"/>
    <w:rsid w:val="00F21F7E"/>
    <w:rsid w:val="00F223DD"/>
    <w:rsid w:val="00F22F84"/>
    <w:rsid w:val="00F273F9"/>
    <w:rsid w:val="00F27B55"/>
    <w:rsid w:val="00F3157E"/>
    <w:rsid w:val="00F326FD"/>
    <w:rsid w:val="00F3414A"/>
    <w:rsid w:val="00F34465"/>
    <w:rsid w:val="00F3497A"/>
    <w:rsid w:val="00F34B99"/>
    <w:rsid w:val="00F357CD"/>
    <w:rsid w:val="00F35944"/>
    <w:rsid w:val="00F35968"/>
    <w:rsid w:val="00F373FE"/>
    <w:rsid w:val="00F37532"/>
    <w:rsid w:val="00F379E2"/>
    <w:rsid w:val="00F37C0E"/>
    <w:rsid w:val="00F405CC"/>
    <w:rsid w:val="00F4061B"/>
    <w:rsid w:val="00F40C8A"/>
    <w:rsid w:val="00F41297"/>
    <w:rsid w:val="00F42558"/>
    <w:rsid w:val="00F430C7"/>
    <w:rsid w:val="00F437A5"/>
    <w:rsid w:val="00F44C96"/>
    <w:rsid w:val="00F44FA1"/>
    <w:rsid w:val="00F45FF8"/>
    <w:rsid w:val="00F4687F"/>
    <w:rsid w:val="00F5194E"/>
    <w:rsid w:val="00F52935"/>
    <w:rsid w:val="00F52D0E"/>
    <w:rsid w:val="00F52DAB"/>
    <w:rsid w:val="00F53CCE"/>
    <w:rsid w:val="00F541E6"/>
    <w:rsid w:val="00F543F0"/>
    <w:rsid w:val="00F56260"/>
    <w:rsid w:val="00F5789D"/>
    <w:rsid w:val="00F578F2"/>
    <w:rsid w:val="00F57C19"/>
    <w:rsid w:val="00F607E0"/>
    <w:rsid w:val="00F61276"/>
    <w:rsid w:val="00F612F6"/>
    <w:rsid w:val="00F624B3"/>
    <w:rsid w:val="00F644E8"/>
    <w:rsid w:val="00F64D0B"/>
    <w:rsid w:val="00F653F5"/>
    <w:rsid w:val="00F65674"/>
    <w:rsid w:val="00F65D51"/>
    <w:rsid w:val="00F664E8"/>
    <w:rsid w:val="00F66B9E"/>
    <w:rsid w:val="00F67BFE"/>
    <w:rsid w:val="00F67F2F"/>
    <w:rsid w:val="00F7085C"/>
    <w:rsid w:val="00F708FB"/>
    <w:rsid w:val="00F70DEB"/>
    <w:rsid w:val="00F72E1F"/>
    <w:rsid w:val="00F733E3"/>
    <w:rsid w:val="00F74A0B"/>
    <w:rsid w:val="00F74C46"/>
    <w:rsid w:val="00F74DE0"/>
    <w:rsid w:val="00F75CE6"/>
    <w:rsid w:val="00F762D8"/>
    <w:rsid w:val="00F76693"/>
    <w:rsid w:val="00F76B24"/>
    <w:rsid w:val="00F81442"/>
    <w:rsid w:val="00F81D29"/>
    <w:rsid w:val="00F8523F"/>
    <w:rsid w:val="00F85B75"/>
    <w:rsid w:val="00F86115"/>
    <w:rsid w:val="00F86256"/>
    <w:rsid w:val="00F86E73"/>
    <w:rsid w:val="00F87993"/>
    <w:rsid w:val="00F90CB0"/>
    <w:rsid w:val="00F91131"/>
    <w:rsid w:val="00F918DC"/>
    <w:rsid w:val="00F91C4D"/>
    <w:rsid w:val="00F921DC"/>
    <w:rsid w:val="00F9256C"/>
    <w:rsid w:val="00F925C5"/>
    <w:rsid w:val="00F92FD9"/>
    <w:rsid w:val="00F93641"/>
    <w:rsid w:val="00F937D7"/>
    <w:rsid w:val="00F9416F"/>
    <w:rsid w:val="00F94ADD"/>
    <w:rsid w:val="00F94FB9"/>
    <w:rsid w:val="00F961A8"/>
    <w:rsid w:val="00F97A67"/>
    <w:rsid w:val="00F97D4D"/>
    <w:rsid w:val="00FA0F89"/>
    <w:rsid w:val="00FA16BE"/>
    <w:rsid w:val="00FA1AAF"/>
    <w:rsid w:val="00FA2285"/>
    <w:rsid w:val="00FA259E"/>
    <w:rsid w:val="00FA2CC1"/>
    <w:rsid w:val="00FA394C"/>
    <w:rsid w:val="00FA39B0"/>
    <w:rsid w:val="00FA4163"/>
    <w:rsid w:val="00FA43AA"/>
    <w:rsid w:val="00FA4DE5"/>
    <w:rsid w:val="00FA5A31"/>
    <w:rsid w:val="00FA60DA"/>
    <w:rsid w:val="00FA6684"/>
    <w:rsid w:val="00FA6B08"/>
    <w:rsid w:val="00FA6E73"/>
    <w:rsid w:val="00FA731E"/>
    <w:rsid w:val="00FA7418"/>
    <w:rsid w:val="00FA796B"/>
    <w:rsid w:val="00FB0E14"/>
    <w:rsid w:val="00FB10D7"/>
    <w:rsid w:val="00FB12EB"/>
    <w:rsid w:val="00FB1710"/>
    <w:rsid w:val="00FB21F0"/>
    <w:rsid w:val="00FB27DC"/>
    <w:rsid w:val="00FB2B38"/>
    <w:rsid w:val="00FB37F3"/>
    <w:rsid w:val="00FB3BFA"/>
    <w:rsid w:val="00FB3D20"/>
    <w:rsid w:val="00FB4077"/>
    <w:rsid w:val="00FB43B2"/>
    <w:rsid w:val="00FB4E53"/>
    <w:rsid w:val="00FB637A"/>
    <w:rsid w:val="00FB66BF"/>
    <w:rsid w:val="00FB6CBC"/>
    <w:rsid w:val="00FB757E"/>
    <w:rsid w:val="00FC0EB6"/>
    <w:rsid w:val="00FC17FF"/>
    <w:rsid w:val="00FC28E3"/>
    <w:rsid w:val="00FC296C"/>
    <w:rsid w:val="00FC2CFE"/>
    <w:rsid w:val="00FC3B6D"/>
    <w:rsid w:val="00FC500C"/>
    <w:rsid w:val="00FC5618"/>
    <w:rsid w:val="00FC6358"/>
    <w:rsid w:val="00FC6845"/>
    <w:rsid w:val="00FC6B32"/>
    <w:rsid w:val="00FC7414"/>
    <w:rsid w:val="00FD014D"/>
    <w:rsid w:val="00FD0443"/>
    <w:rsid w:val="00FD0F0A"/>
    <w:rsid w:val="00FD1535"/>
    <w:rsid w:val="00FD2121"/>
    <w:rsid w:val="00FD320D"/>
    <w:rsid w:val="00FD36F6"/>
    <w:rsid w:val="00FD3CDC"/>
    <w:rsid w:val="00FD3E1A"/>
    <w:rsid w:val="00FD3FE6"/>
    <w:rsid w:val="00FD43B0"/>
    <w:rsid w:val="00FD631C"/>
    <w:rsid w:val="00FD77CF"/>
    <w:rsid w:val="00FE0F5D"/>
    <w:rsid w:val="00FE0F8A"/>
    <w:rsid w:val="00FE12FF"/>
    <w:rsid w:val="00FE17E0"/>
    <w:rsid w:val="00FE20B3"/>
    <w:rsid w:val="00FE23DE"/>
    <w:rsid w:val="00FE2B84"/>
    <w:rsid w:val="00FE35CD"/>
    <w:rsid w:val="00FE3770"/>
    <w:rsid w:val="00FE381D"/>
    <w:rsid w:val="00FE4794"/>
    <w:rsid w:val="00FE4FD4"/>
    <w:rsid w:val="00FE55F9"/>
    <w:rsid w:val="00FE5CD4"/>
    <w:rsid w:val="00FE6458"/>
    <w:rsid w:val="00FE6608"/>
    <w:rsid w:val="00FE7A08"/>
    <w:rsid w:val="00FE7C47"/>
    <w:rsid w:val="00FF0F19"/>
    <w:rsid w:val="00FF1B08"/>
    <w:rsid w:val="00FF28F3"/>
    <w:rsid w:val="00FF4283"/>
    <w:rsid w:val="00FF497D"/>
    <w:rsid w:val="00FF5740"/>
    <w:rsid w:val="00FF5851"/>
    <w:rsid w:val="00FF5CB5"/>
    <w:rsid w:val="00FF6495"/>
    <w:rsid w:val="00FF658E"/>
    <w:rsid w:val="00FF66A2"/>
    <w:rsid w:val="00FF6D65"/>
    <w:rsid w:val="00FF6FE4"/>
    <w:rsid w:val="00FF75B9"/>
    <w:rsid w:val="01423F24"/>
    <w:rsid w:val="016043AA"/>
    <w:rsid w:val="016245C6"/>
    <w:rsid w:val="01671BDD"/>
    <w:rsid w:val="017E2A82"/>
    <w:rsid w:val="018502B5"/>
    <w:rsid w:val="01891B53"/>
    <w:rsid w:val="01C17F4A"/>
    <w:rsid w:val="02005B8D"/>
    <w:rsid w:val="020C4532"/>
    <w:rsid w:val="0213141D"/>
    <w:rsid w:val="021F4265"/>
    <w:rsid w:val="0227136C"/>
    <w:rsid w:val="022E118C"/>
    <w:rsid w:val="026E0D49"/>
    <w:rsid w:val="02777BFD"/>
    <w:rsid w:val="02922C89"/>
    <w:rsid w:val="029F0F02"/>
    <w:rsid w:val="02E62B45"/>
    <w:rsid w:val="02FB4EED"/>
    <w:rsid w:val="030F6088"/>
    <w:rsid w:val="0341020B"/>
    <w:rsid w:val="0341645D"/>
    <w:rsid w:val="034C72DC"/>
    <w:rsid w:val="035E2B6B"/>
    <w:rsid w:val="0361265C"/>
    <w:rsid w:val="038500F8"/>
    <w:rsid w:val="03D8291E"/>
    <w:rsid w:val="03DD6186"/>
    <w:rsid w:val="040C6A6B"/>
    <w:rsid w:val="041871BE"/>
    <w:rsid w:val="041950B9"/>
    <w:rsid w:val="042C2C6A"/>
    <w:rsid w:val="0449381C"/>
    <w:rsid w:val="04671EF4"/>
    <w:rsid w:val="04B0389B"/>
    <w:rsid w:val="04C410F4"/>
    <w:rsid w:val="05025778"/>
    <w:rsid w:val="050B6D23"/>
    <w:rsid w:val="051A51B8"/>
    <w:rsid w:val="052878D5"/>
    <w:rsid w:val="054364BD"/>
    <w:rsid w:val="055C30DB"/>
    <w:rsid w:val="05706B86"/>
    <w:rsid w:val="05740424"/>
    <w:rsid w:val="05917228"/>
    <w:rsid w:val="05C25634"/>
    <w:rsid w:val="05DB66F5"/>
    <w:rsid w:val="05E7509A"/>
    <w:rsid w:val="05F91288"/>
    <w:rsid w:val="060A6B96"/>
    <w:rsid w:val="06190FCC"/>
    <w:rsid w:val="062736E9"/>
    <w:rsid w:val="062C51A3"/>
    <w:rsid w:val="0651139D"/>
    <w:rsid w:val="065E7903"/>
    <w:rsid w:val="066C37F1"/>
    <w:rsid w:val="068154EF"/>
    <w:rsid w:val="069A210C"/>
    <w:rsid w:val="06C74ECC"/>
    <w:rsid w:val="06DA4BFF"/>
    <w:rsid w:val="06F21F49"/>
    <w:rsid w:val="07027CB2"/>
    <w:rsid w:val="071A149F"/>
    <w:rsid w:val="071F6AB6"/>
    <w:rsid w:val="075108B1"/>
    <w:rsid w:val="0754675F"/>
    <w:rsid w:val="078F59E9"/>
    <w:rsid w:val="07A54C69"/>
    <w:rsid w:val="07AF3996"/>
    <w:rsid w:val="07EA2C20"/>
    <w:rsid w:val="08017F69"/>
    <w:rsid w:val="080C703A"/>
    <w:rsid w:val="084F33CB"/>
    <w:rsid w:val="086E55FF"/>
    <w:rsid w:val="08C16076"/>
    <w:rsid w:val="09012917"/>
    <w:rsid w:val="09164338"/>
    <w:rsid w:val="09306D58"/>
    <w:rsid w:val="09C33728"/>
    <w:rsid w:val="09CB4CD3"/>
    <w:rsid w:val="09D05E45"/>
    <w:rsid w:val="09E110A6"/>
    <w:rsid w:val="09E57B43"/>
    <w:rsid w:val="09EB3325"/>
    <w:rsid w:val="09F01E8B"/>
    <w:rsid w:val="09FB1114"/>
    <w:rsid w:val="0A4D7496"/>
    <w:rsid w:val="0A5371A2"/>
    <w:rsid w:val="0A682522"/>
    <w:rsid w:val="0ACD78AC"/>
    <w:rsid w:val="0AFA761E"/>
    <w:rsid w:val="0B0C10FF"/>
    <w:rsid w:val="0B4B60CB"/>
    <w:rsid w:val="0B6947A3"/>
    <w:rsid w:val="0B8909A2"/>
    <w:rsid w:val="0BA92DF2"/>
    <w:rsid w:val="0BFA364D"/>
    <w:rsid w:val="0C1E10EA"/>
    <w:rsid w:val="0C3923C8"/>
    <w:rsid w:val="0C57284E"/>
    <w:rsid w:val="0C5B40EC"/>
    <w:rsid w:val="0C607954"/>
    <w:rsid w:val="0C9F66CF"/>
    <w:rsid w:val="0CB41A4E"/>
    <w:rsid w:val="0CC954FA"/>
    <w:rsid w:val="0D2766C4"/>
    <w:rsid w:val="0D8851F9"/>
    <w:rsid w:val="0DAE2941"/>
    <w:rsid w:val="0DE0254B"/>
    <w:rsid w:val="0DED5218"/>
    <w:rsid w:val="0DFC18FF"/>
    <w:rsid w:val="0DFE7425"/>
    <w:rsid w:val="0E06277D"/>
    <w:rsid w:val="0E2826F4"/>
    <w:rsid w:val="0EA004DC"/>
    <w:rsid w:val="0EB9159E"/>
    <w:rsid w:val="0EDA6B97"/>
    <w:rsid w:val="0EDB1514"/>
    <w:rsid w:val="0EE04D7C"/>
    <w:rsid w:val="0EE06B2A"/>
    <w:rsid w:val="0F1113DA"/>
    <w:rsid w:val="0F2C6214"/>
    <w:rsid w:val="0F503CB0"/>
    <w:rsid w:val="0FA20284"/>
    <w:rsid w:val="0FB04006"/>
    <w:rsid w:val="0FBA55CD"/>
    <w:rsid w:val="0FBF0E36"/>
    <w:rsid w:val="0FE10DAC"/>
    <w:rsid w:val="0FF87EA4"/>
    <w:rsid w:val="10156CA8"/>
    <w:rsid w:val="101A606C"/>
    <w:rsid w:val="1045133B"/>
    <w:rsid w:val="10596B94"/>
    <w:rsid w:val="106C2D6C"/>
    <w:rsid w:val="106F460A"/>
    <w:rsid w:val="108B0D18"/>
    <w:rsid w:val="10F16DCD"/>
    <w:rsid w:val="1154735C"/>
    <w:rsid w:val="117B0D8C"/>
    <w:rsid w:val="117D2D56"/>
    <w:rsid w:val="118916FB"/>
    <w:rsid w:val="119836EC"/>
    <w:rsid w:val="11A71B81"/>
    <w:rsid w:val="11B87E19"/>
    <w:rsid w:val="11BB73DB"/>
    <w:rsid w:val="11EA32B2"/>
    <w:rsid w:val="11F50B3F"/>
    <w:rsid w:val="1202325C"/>
    <w:rsid w:val="12080872"/>
    <w:rsid w:val="12130FC5"/>
    <w:rsid w:val="12192A7F"/>
    <w:rsid w:val="122D02D9"/>
    <w:rsid w:val="123A0C48"/>
    <w:rsid w:val="123A47A4"/>
    <w:rsid w:val="123F1DBA"/>
    <w:rsid w:val="126B2BAF"/>
    <w:rsid w:val="128A572B"/>
    <w:rsid w:val="12CC7AF2"/>
    <w:rsid w:val="12FB2185"/>
    <w:rsid w:val="130B7EEE"/>
    <w:rsid w:val="130C74EE"/>
    <w:rsid w:val="13453400"/>
    <w:rsid w:val="13741F37"/>
    <w:rsid w:val="13914897"/>
    <w:rsid w:val="13C62793"/>
    <w:rsid w:val="13CC3B21"/>
    <w:rsid w:val="13D34EB0"/>
    <w:rsid w:val="13FC4407"/>
    <w:rsid w:val="143F2545"/>
    <w:rsid w:val="148443FC"/>
    <w:rsid w:val="15051099"/>
    <w:rsid w:val="150B2427"/>
    <w:rsid w:val="151B4D60"/>
    <w:rsid w:val="1525173B"/>
    <w:rsid w:val="154716B1"/>
    <w:rsid w:val="156A1844"/>
    <w:rsid w:val="157B135B"/>
    <w:rsid w:val="159266A5"/>
    <w:rsid w:val="15AE7982"/>
    <w:rsid w:val="15D46CBD"/>
    <w:rsid w:val="16013F56"/>
    <w:rsid w:val="16287735"/>
    <w:rsid w:val="16290DB7"/>
    <w:rsid w:val="166E2C6E"/>
    <w:rsid w:val="16B8213B"/>
    <w:rsid w:val="16EB42BE"/>
    <w:rsid w:val="170A0BE8"/>
    <w:rsid w:val="171A4BA4"/>
    <w:rsid w:val="17343EB7"/>
    <w:rsid w:val="17485BB5"/>
    <w:rsid w:val="17514A69"/>
    <w:rsid w:val="178A3B18"/>
    <w:rsid w:val="17A76437"/>
    <w:rsid w:val="180C273E"/>
    <w:rsid w:val="185A16FC"/>
    <w:rsid w:val="188C1CF7"/>
    <w:rsid w:val="18BC5F12"/>
    <w:rsid w:val="18BE612E"/>
    <w:rsid w:val="18DA283C"/>
    <w:rsid w:val="18E831AB"/>
    <w:rsid w:val="18ED6A14"/>
    <w:rsid w:val="18F7519C"/>
    <w:rsid w:val="192341E3"/>
    <w:rsid w:val="194859F8"/>
    <w:rsid w:val="194B54E8"/>
    <w:rsid w:val="19BD63E6"/>
    <w:rsid w:val="1A152D2E"/>
    <w:rsid w:val="1A2B2A51"/>
    <w:rsid w:val="1A3441CE"/>
    <w:rsid w:val="1A4E34E2"/>
    <w:rsid w:val="1A564145"/>
    <w:rsid w:val="1A606D71"/>
    <w:rsid w:val="1A693E78"/>
    <w:rsid w:val="1A9A6727"/>
    <w:rsid w:val="1AA255DC"/>
    <w:rsid w:val="1AAD645B"/>
    <w:rsid w:val="1AAE5D2F"/>
    <w:rsid w:val="1B28788F"/>
    <w:rsid w:val="1B2B737F"/>
    <w:rsid w:val="1B3A5814"/>
    <w:rsid w:val="1B505038"/>
    <w:rsid w:val="1B5E1503"/>
    <w:rsid w:val="1B656D35"/>
    <w:rsid w:val="1B724FAE"/>
    <w:rsid w:val="1BBD091F"/>
    <w:rsid w:val="1BC021BE"/>
    <w:rsid w:val="1BD9327F"/>
    <w:rsid w:val="1BF34341"/>
    <w:rsid w:val="1C0301DF"/>
    <w:rsid w:val="1C1C4F1A"/>
    <w:rsid w:val="1C2A5889"/>
    <w:rsid w:val="1C49381E"/>
    <w:rsid w:val="1C626DD1"/>
    <w:rsid w:val="1CAC44F0"/>
    <w:rsid w:val="1CCC06EE"/>
    <w:rsid w:val="1CD001DE"/>
    <w:rsid w:val="1CE43C8A"/>
    <w:rsid w:val="1CEB14BC"/>
    <w:rsid w:val="1CEF3BB7"/>
    <w:rsid w:val="1CF57C45"/>
    <w:rsid w:val="1D097B94"/>
    <w:rsid w:val="1D1A58FD"/>
    <w:rsid w:val="1D7274E7"/>
    <w:rsid w:val="1D8D2573"/>
    <w:rsid w:val="1DC31AF1"/>
    <w:rsid w:val="1E0565AE"/>
    <w:rsid w:val="1E1E141D"/>
    <w:rsid w:val="1E7071A7"/>
    <w:rsid w:val="1EAC6A29"/>
    <w:rsid w:val="1EFD1033"/>
    <w:rsid w:val="1F3F789D"/>
    <w:rsid w:val="1F460C2C"/>
    <w:rsid w:val="1F645556"/>
    <w:rsid w:val="1F9A4AD4"/>
    <w:rsid w:val="1FF73CD4"/>
    <w:rsid w:val="20672C08"/>
    <w:rsid w:val="207E43F5"/>
    <w:rsid w:val="20801F1B"/>
    <w:rsid w:val="209E23A2"/>
    <w:rsid w:val="20BE47F2"/>
    <w:rsid w:val="20BF0C96"/>
    <w:rsid w:val="20C35284"/>
    <w:rsid w:val="20D52267"/>
    <w:rsid w:val="20DB1848"/>
    <w:rsid w:val="20E24984"/>
    <w:rsid w:val="20FD356C"/>
    <w:rsid w:val="211508B6"/>
    <w:rsid w:val="213276BA"/>
    <w:rsid w:val="213F3B84"/>
    <w:rsid w:val="21472A39"/>
    <w:rsid w:val="215018EE"/>
    <w:rsid w:val="215A276C"/>
    <w:rsid w:val="217F0425"/>
    <w:rsid w:val="21983295"/>
    <w:rsid w:val="21AF0D0A"/>
    <w:rsid w:val="21B7196D"/>
    <w:rsid w:val="21EF7359"/>
    <w:rsid w:val="220F79FB"/>
    <w:rsid w:val="22146DBF"/>
    <w:rsid w:val="22205764"/>
    <w:rsid w:val="22543660"/>
    <w:rsid w:val="2298179E"/>
    <w:rsid w:val="229879F0"/>
    <w:rsid w:val="229B4DEB"/>
    <w:rsid w:val="22D96F3A"/>
    <w:rsid w:val="230230BC"/>
    <w:rsid w:val="233C481F"/>
    <w:rsid w:val="23641680"/>
    <w:rsid w:val="2369313B"/>
    <w:rsid w:val="238735C1"/>
    <w:rsid w:val="239A1546"/>
    <w:rsid w:val="23B5012E"/>
    <w:rsid w:val="23D06D16"/>
    <w:rsid w:val="23EB1DA2"/>
    <w:rsid w:val="23ED481B"/>
    <w:rsid w:val="24134E54"/>
    <w:rsid w:val="24262DDA"/>
    <w:rsid w:val="244A50F1"/>
    <w:rsid w:val="24747FE9"/>
    <w:rsid w:val="2480698E"/>
    <w:rsid w:val="24BB1774"/>
    <w:rsid w:val="24C745BD"/>
    <w:rsid w:val="24F5112A"/>
    <w:rsid w:val="25545725"/>
    <w:rsid w:val="256736AA"/>
    <w:rsid w:val="258129BE"/>
    <w:rsid w:val="25A42208"/>
    <w:rsid w:val="25DA3E7C"/>
    <w:rsid w:val="25EF3DCB"/>
    <w:rsid w:val="25FB589D"/>
    <w:rsid w:val="260929B3"/>
    <w:rsid w:val="26306192"/>
    <w:rsid w:val="26323CB8"/>
    <w:rsid w:val="2634595C"/>
    <w:rsid w:val="26487037"/>
    <w:rsid w:val="26555BF8"/>
    <w:rsid w:val="26795443"/>
    <w:rsid w:val="2685113F"/>
    <w:rsid w:val="26864004"/>
    <w:rsid w:val="26B80661"/>
    <w:rsid w:val="26BB5A5B"/>
    <w:rsid w:val="26C863CA"/>
    <w:rsid w:val="27070CA1"/>
    <w:rsid w:val="27351CB2"/>
    <w:rsid w:val="2749750B"/>
    <w:rsid w:val="275D2FB6"/>
    <w:rsid w:val="27606603"/>
    <w:rsid w:val="279369D8"/>
    <w:rsid w:val="279544FE"/>
    <w:rsid w:val="27CC3C98"/>
    <w:rsid w:val="27F76F67"/>
    <w:rsid w:val="27FF7BCA"/>
    <w:rsid w:val="280A7FC1"/>
    <w:rsid w:val="283D6356"/>
    <w:rsid w:val="28433F5A"/>
    <w:rsid w:val="285443B9"/>
    <w:rsid w:val="28911979"/>
    <w:rsid w:val="28920A3E"/>
    <w:rsid w:val="28A349F9"/>
    <w:rsid w:val="28C130D1"/>
    <w:rsid w:val="28D9041B"/>
    <w:rsid w:val="28FE5512"/>
    <w:rsid w:val="29231FDE"/>
    <w:rsid w:val="294C5091"/>
    <w:rsid w:val="297D349C"/>
    <w:rsid w:val="29883BEF"/>
    <w:rsid w:val="29954C89"/>
    <w:rsid w:val="29986528"/>
    <w:rsid w:val="29B36EBE"/>
    <w:rsid w:val="29DF7CB3"/>
    <w:rsid w:val="2A007C29"/>
    <w:rsid w:val="2A0B0AA8"/>
    <w:rsid w:val="2A9F7442"/>
    <w:rsid w:val="2AD73080"/>
    <w:rsid w:val="2B261911"/>
    <w:rsid w:val="2B2D0B13"/>
    <w:rsid w:val="2B382FB9"/>
    <w:rsid w:val="2B430715"/>
    <w:rsid w:val="2B5841C1"/>
    <w:rsid w:val="2B6C7C6C"/>
    <w:rsid w:val="2B836D64"/>
    <w:rsid w:val="2B920D55"/>
    <w:rsid w:val="2BA70CA4"/>
    <w:rsid w:val="2BBE1B4A"/>
    <w:rsid w:val="2BC90C1A"/>
    <w:rsid w:val="2BEC4909"/>
    <w:rsid w:val="2C245E51"/>
    <w:rsid w:val="2C324A12"/>
    <w:rsid w:val="2C6B3A80"/>
    <w:rsid w:val="2C892158"/>
    <w:rsid w:val="2C931228"/>
    <w:rsid w:val="2C9C00DD"/>
    <w:rsid w:val="2CED0939"/>
    <w:rsid w:val="2D1063D5"/>
    <w:rsid w:val="2D214A86"/>
    <w:rsid w:val="2D265BF9"/>
    <w:rsid w:val="2D2B79D4"/>
    <w:rsid w:val="2D8C63A3"/>
    <w:rsid w:val="2E0E500A"/>
    <w:rsid w:val="2E0E6DB8"/>
    <w:rsid w:val="2E424CB4"/>
    <w:rsid w:val="2E6E5AA9"/>
    <w:rsid w:val="2E8B21B7"/>
    <w:rsid w:val="2E932DDA"/>
    <w:rsid w:val="2EB01C1E"/>
    <w:rsid w:val="2ECB4CA9"/>
    <w:rsid w:val="2EDA41D5"/>
    <w:rsid w:val="2EE31FF3"/>
    <w:rsid w:val="2F124686"/>
    <w:rsid w:val="2F2362E2"/>
    <w:rsid w:val="2F5C7FF7"/>
    <w:rsid w:val="2F6A6270"/>
    <w:rsid w:val="2F77098D"/>
    <w:rsid w:val="2FCA4F61"/>
    <w:rsid w:val="2FDE6C5E"/>
    <w:rsid w:val="30234671"/>
    <w:rsid w:val="304271ED"/>
    <w:rsid w:val="30564A47"/>
    <w:rsid w:val="30585222"/>
    <w:rsid w:val="30744ECD"/>
    <w:rsid w:val="307F5D4C"/>
    <w:rsid w:val="30937A49"/>
    <w:rsid w:val="30CE6CD3"/>
    <w:rsid w:val="310224D9"/>
    <w:rsid w:val="310B3A83"/>
    <w:rsid w:val="310D77FB"/>
    <w:rsid w:val="31140B8A"/>
    <w:rsid w:val="312B1A2F"/>
    <w:rsid w:val="312B7C81"/>
    <w:rsid w:val="313034EA"/>
    <w:rsid w:val="313C1E8F"/>
    <w:rsid w:val="31660CB9"/>
    <w:rsid w:val="321C75CA"/>
    <w:rsid w:val="32290665"/>
    <w:rsid w:val="322A618B"/>
    <w:rsid w:val="32425283"/>
    <w:rsid w:val="3267118D"/>
    <w:rsid w:val="3281224F"/>
    <w:rsid w:val="329D695D"/>
    <w:rsid w:val="32B1065A"/>
    <w:rsid w:val="32B31CDC"/>
    <w:rsid w:val="32D22AAA"/>
    <w:rsid w:val="32EB1476"/>
    <w:rsid w:val="32FF4F22"/>
    <w:rsid w:val="33030EB6"/>
    <w:rsid w:val="331C1F78"/>
    <w:rsid w:val="3341378C"/>
    <w:rsid w:val="33446DD8"/>
    <w:rsid w:val="33833DA5"/>
    <w:rsid w:val="338D077F"/>
    <w:rsid w:val="33A930DF"/>
    <w:rsid w:val="33B026C0"/>
    <w:rsid w:val="33B43F5E"/>
    <w:rsid w:val="33E34843"/>
    <w:rsid w:val="34120C85"/>
    <w:rsid w:val="341A0C9D"/>
    <w:rsid w:val="341E587B"/>
    <w:rsid w:val="342C7F98"/>
    <w:rsid w:val="344A041F"/>
    <w:rsid w:val="345968B4"/>
    <w:rsid w:val="346804A4"/>
    <w:rsid w:val="34931DC5"/>
    <w:rsid w:val="349B6ECC"/>
    <w:rsid w:val="34B77E31"/>
    <w:rsid w:val="352E5F92"/>
    <w:rsid w:val="35571045"/>
    <w:rsid w:val="357578F9"/>
    <w:rsid w:val="35A3428A"/>
    <w:rsid w:val="35D46B3A"/>
    <w:rsid w:val="35E46651"/>
    <w:rsid w:val="35F9235A"/>
    <w:rsid w:val="35FC1BEC"/>
    <w:rsid w:val="360A255B"/>
    <w:rsid w:val="365B2DB7"/>
    <w:rsid w:val="36625EF3"/>
    <w:rsid w:val="36681030"/>
    <w:rsid w:val="367E6AA5"/>
    <w:rsid w:val="369B31B3"/>
    <w:rsid w:val="36C3270A"/>
    <w:rsid w:val="36CC7AEC"/>
    <w:rsid w:val="36D93CDC"/>
    <w:rsid w:val="36EC3A0F"/>
    <w:rsid w:val="375021F0"/>
    <w:rsid w:val="377F2AD5"/>
    <w:rsid w:val="37865C12"/>
    <w:rsid w:val="379E11AD"/>
    <w:rsid w:val="38044928"/>
    <w:rsid w:val="381C0324"/>
    <w:rsid w:val="38327B47"/>
    <w:rsid w:val="38770ACD"/>
    <w:rsid w:val="38A345A1"/>
    <w:rsid w:val="38B8629F"/>
    <w:rsid w:val="38EC5F48"/>
    <w:rsid w:val="390B0AC4"/>
    <w:rsid w:val="39203E44"/>
    <w:rsid w:val="39755F3E"/>
    <w:rsid w:val="39935958"/>
    <w:rsid w:val="399E1B85"/>
    <w:rsid w:val="39CD3FCC"/>
    <w:rsid w:val="39CF2902"/>
    <w:rsid w:val="3A184B1B"/>
    <w:rsid w:val="3A241712"/>
    <w:rsid w:val="3A45130F"/>
    <w:rsid w:val="3A802DEC"/>
    <w:rsid w:val="3AED7D56"/>
    <w:rsid w:val="3B0D21A6"/>
    <w:rsid w:val="3B117EE8"/>
    <w:rsid w:val="3B1654FE"/>
    <w:rsid w:val="3B920C98"/>
    <w:rsid w:val="3BC136BC"/>
    <w:rsid w:val="3BDB4052"/>
    <w:rsid w:val="3BDC187E"/>
    <w:rsid w:val="3BF82E56"/>
    <w:rsid w:val="3BFC2D20"/>
    <w:rsid w:val="3C1A2DCC"/>
    <w:rsid w:val="3C333E8E"/>
    <w:rsid w:val="3C355E58"/>
    <w:rsid w:val="3C4165AB"/>
    <w:rsid w:val="3C4A1903"/>
    <w:rsid w:val="3C5E3AAA"/>
    <w:rsid w:val="3C664263"/>
    <w:rsid w:val="3C7057EF"/>
    <w:rsid w:val="3C727823"/>
    <w:rsid w:val="3CAF79B9"/>
    <w:rsid w:val="3CB054DF"/>
    <w:rsid w:val="3CC35212"/>
    <w:rsid w:val="3CD411CD"/>
    <w:rsid w:val="3CE07B72"/>
    <w:rsid w:val="3CF61143"/>
    <w:rsid w:val="3D235CB1"/>
    <w:rsid w:val="3DC54FBA"/>
    <w:rsid w:val="3DDF7E2A"/>
    <w:rsid w:val="3DE9514C"/>
    <w:rsid w:val="3DEF01B7"/>
    <w:rsid w:val="3E133F77"/>
    <w:rsid w:val="3E1A70B4"/>
    <w:rsid w:val="3E210442"/>
    <w:rsid w:val="3E265A58"/>
    <w:rsid w:val="3E686071"/>
    <w:rsid w:val="3E7964D0"/>
    <w:rsid w:val="3E8135D7"/>
    <w:rsid w:val="3EF142B8"/>
    <w:rsid w:val="3F20FD14"/>
    <w:rsid w:val="3F3C12AC"/>
    <w:rsid w:val="3F584337"/>
    <w:rsid w:val="3F6A7BC7"/>
    <w:rsid w:val="3F8A0269"/>
    <w:rsid w:val="3F8C5D8F"/>
    <w:rsid w:val="3F93711E"/>
    <w:rsid w:val="3F9707F3"/>
    <w:rsid w:val="3FC4377B"/>
    <w:rsid w:val="3FDF2363"/>
    <w:rsid w:val="3FE07E89"/>
    <w:rsid w:val="3FEA0D08"/>
    <w:rsid w:val="401D10DD"/>
    <w:rsid w:val="40297A82"/>
    <w:rsid w:val="40354679"/>
    <w:rsid w:val="405B0FC7"/>
    <w:rsid w:val="40844CB8"/>
    <w:rsid w:val="40925627"/>
    <w:rsid w:val="40CB31D8"/>
    <w:rsid w:val="40D20119"/>
    <w:rsid w:val="40F666F3"/>
    <w:rsid w:val="40FF723D"/>
    <w:rsid w:val="410A340F"/>
    <w:rsid w:val="411C611E"/>
    <w:rsid w:val="41265D6F"/>
    <w:rsid w:val="416A0352"/>
    <w:rsid w:val="417D62D7"/>
    <w:rsid w:val="41C71300"/>
    <w:rsid w:val="41EE0F83"/>
    <w:rsid w:val="41EE2D31"/>
    <w:rsid w:val="420662CD"/>
    <w:rsid w:val="420C31B7"/>
    <w:rsid w:val="422E75D1"/>
    <w:rsid w:val="4251506E"/>
    <w:rsid w:val="42521512"/>
    <w:rsid w:val="4253528A"/>
    <w:rsid w:val="425D1C65"/>
    <w:rsid w:val="42E67EAC"/>
    <w:rsid w:val="42F9198D"/>
    <w:rsid w:val="42F97BDF"/>
    <w:rsid w:val="43100A85"/>
    <w:rsid w:val="43291B47"/>
    <w:rsid w:val="432B58BF"/>
    <w:rsid w:val="43346E69"/>
    <w:rsid w:val="433E1A96"/>
    <w:rsid w:val="43C024AB"/>
    <w:rsid w:val="44337121"/>
    <w:rsid w:val="443469F5"/>
    <w:rsid w:val="444C1F91"/>
    <w:rsid w:val="445A645C"/>
    <w:rsid w:val="446C2633"/>
    <w:rsid w:val="449F6565"/>
    <w:rsid w:val="44D77AAC"/>
    <w:rsid w:val="44F7014F"/>
    <w:rsid w:val="450D34CE"/>
    <w:rsid w:val="450F24B5"/>
    <w:rsid w:val="45350C77"/>
    <w:rsid w:val="453942C3"/>
    <w:rsid w:val="45A51959"/>
    <w:rsid w:val="45A55DFD"/>
    <w:rsid w:val="45E22BAD"/>
    <w:rsid w:val="460F771A"/>
    <w:rsid w:val="46130FB8"/>
    <w:rsid w:val="46195EA3"/>
    <w:rsid w:val="46835ACA"/>
    <w:rsid w:val="46A00372"/>
    <w:rsid w:val="46A9191C"/>
    <w:rsid w:val="46B1257F"/>
    <w:rsid w:val="46CE4EDF"/>
    <w:rsid w:val="46D324F5"/>
    <w:rsid w:val="46EB3CE3"/>
    <w:rsid w:val="471A1ED2"/>
    <w:rsid w:val="4766336A"/>
    <w:rsid w:val="476F0470"/>
    <w:rsid w:val="4799373F"/>
    <w:rsid w:val="47D14C87"/>
    <w:rsid w:val="47D40CEB"/>
    <w:rsid w:val="47E250E6"/>
    <w:rsid w:val="48671147"/>
    <w:rsid w:val="4876582E"/>
    <w:rsid w:val="48830B4B"/>
    <w:rsid w:val="48873598"/>
    <w:rsid w:val="48B63E7D"/>
    <w:rsid w:val="48EB7FCA"/>
    <w:rsid w:val="49107A31"/>
    <w:rsid w:val="49195B49"/>
    <w:rsid w:val="492C413F"/>
    <w:rsid w:val="496833C9"/>
    <w:rsid w:val="499C3073"/>
    <w:rsid w:val="49A563CB"/>
    <w:rsid w:val="49B303BC"/>
    <w:rsid w:val="49CE1A99"/>
    <w:rsid w:val="49D7054F"/>
    <w:rsid w:val="49F904C5"/>
    <w:rsid w:val="49FB7535"/>
    <w:rsid w:val="4A203CA4"/>
    <w:rsid w:val="4A235542"/>
    <w:rsid w:val="4A657908"/>
    <w:rsid w:val="4A6D4A0F"/>
    <w:rsid w:val="4A7B537E"/>
    <w:rsid w:val="4A871F75"/>
    <w:rsid w:val="4AA523FB"/>
    <w:rsid w:val="4AAC3789"/>
    <w:rsid w:val="4AD625B4"/>
    <w:rsid w:val="4AE7656F"/>
    <w:rsid w:val="4AEA6060"/>
    <w:rsid w:val="4AF64A04"/>
    <w:rsid w:val="4B1F21AD"/>
    <w:rsid w:val="4B2257F9"/>
    <w:rsid w:val="4B240824"/>
    <w:rsid w:val="4B475260"/>
    <w:rsid w:val="4B6B0F4E"/>
    <w:rsid w:val="4B6D116B"/>
    <w:rsid w:val="4B7103C2"/>
    <w:rsid w:val="4B7A5635"/>
    <w:rsid w:val="4B92297F"/>
    <w:rsid w:val="4BE551A5"/>
    <w:rsid w:val="4BEE392E"/>
    <w:rsid w:val="4BF00726"/>
    <w:rsid w:val="4C03387D"/>
    <w:rsid w:val="4C285C11"/>
    <w:rsid w:val="4CBE0994"/>
    <w:rsid w:val="4D13189E"/>
    <w:rsid w:val="4D2A18DE"/>
    <w:rsid w:val="4D4A1D87"/>
    <w:rsid w:val="4D7F0CE1"/>
    <w:rsid w:val="4D8207D1"/>
    <w:rsid w:val="4DD06D5E"/>
    <w:rsid w:val="4DD74FC1"/>
    <w:rsid w:val="4DFC0584"/>
    <w:rsid w:val="4E0D09E3"/>
    <w:rsid w:val="4E125FF9"/>
    <w:rsid w:val="4E4A5793"/>
    <w:rsid w:val="4E636855"/>
    <w:rsid w:val="4E9B1B4B"/>
    <w:rsid w:val="4F0022F6"/>
    <w:rsid w:val="4F2E6E63"/>
    <w:rsid w:val="4F302BDB"/>
    <w:rsid w:val="4F367AC5"/>
    <w:rsid w:val="4F3A75B6"/>
    <w:rsid w:val="4F506DD9"/>
    <w:rsid w:val="4F781E8C"/>
    <w:rsid w:val="4F9111A0"/>
    <w:rsid w:val="4F950C90"/>
    <w:rsid w:val="4F9667B6"/>
    <w:rsid w:val="4FC6709B"/>
    <w:rsid w:val="4FDA66A3"/>
    <w:rsid w:val="4FF55BA6"/>
    <w:rsid w:val="50067498"/>
    <w:rsid w:val="500B2D00"/>
    <w:rsid w:val="50242014"/>
    <w:rsid w:val="502A587C"/>
    <w:rsid w:val="50566671"/>
    <w:rsid w:val="505D6232"/>
    <w:rsid w:val="506A3ECB"/>
    <w:rsid w:val="50707007"/>
    <w:rsid w:val="509251CF"/>
    <w:rsid w:val="509947B0"/>
    <w:rsid w:val="509C7DFC"/>
    <w:rsid w:val="50A078EC"/>
    <w:rsid w:val="50A32F39"/>
    <w:rsid w:val="50FE4613"/>
    <w:rsid w:val="510D4856"/>
    <w:rsid w:val="51143E36"/>
    <w:rsid w:val="512F2A1E"/>
    <w:rsid w:val="51493AE0"/>
    <w:rsid w:val="51542485"/>
    <w:rsid w:val="51915487"/>
    <w:rsid w:val="51976F41"/>
    <w:rsid w:val="51DF4444"/>
    <w:rsid w:val="51E27A91"/>
    <w:rsid w:val="520E6AD8"/>
    <w:rsid w:val="52306A4E"/>
    <w:rsid w:val="5244074B"/>
    <w:rsid w:val="527821A3"/>
    <w:rsid w:val="52AD4542"/>
    <w:rsid w:val="52B07B8F"/>
    <w:rsid w:val="53163E96"/>
    <w:rsid w:val="53456529"/>
    <w:rsid w:val="535A6478"/>
    <w:rsid w:val="538708F0"/>
    <w:rsid w:val="53A2397B"/>
    <w:rsid w:val="53B316E5"/>
    <w:rsid w:val="53BB67EB"/>
    <w:rsid w:val="53C27B7A"/>
    <w:rsid w:val="53D578AD"/>
    <w:rsid w:val="53DB0C3B"/>
    <w:rsid w:val="53FC752F"/>
    <w:rsid w:val="54244390"/>
    <w:rsid w:val="54302D35"/>
    <w:rsid w:val="543640C4"/>
    <w:rsid w:val="544C3B1E"/>
    <w:rsid w:val="54554E92"/>
    <w:rsid w:val="545804DE"/>
    <w:rsid w:val="545F361A"/>
    <w:rsid w:val="54A454D1"/>
    <w:rsid w:val="54A84FC1"/>
    <w:rsid w:val="55254864"/>
    <w:rsid w:val="55264138"/>
    <w:rsid w:val="55287EB0"/>
    <w:rsid w:val="55760C1C"/>
    <w:rsid w:val="55B05B40"/>
    <w:rsid w:val="55C4407D"/>
    <w:rsid w:val="561E5F1F"/>
    <w:rsid w:val="561F3061"/>
    <w:rsid w:val="56310FE7"/>
    <w:rsid w:val="565F7902"/>
    <w:rsid w:val="56892BD1"/>
    <w:rsid w:val="56B20379"/>
    <w:rsid w:val="56B45E9F"/>
    <w:rsid w:val="56DC53F6"/>
    <w:rsid w:val="57623B4D"/>
    <w:rsid w:val="57664CC0"/>
    <w:rsid w:val="57715B3F"/>
    <w:rsid w:val="57A37CC2"/>
    <w:rsid w:val="57AC4DC9"/>
    <w:rsid w:val="57DF519E"/>
    <w:rsid w:val="57E9601D"/>
    <w:rsid w:val="57EA58F1"/>
    <w:rsid w:val="57EC3417"/>
    <w:rsid w:val="58005114"/>
    <w:rsid w:val="583077A8"/>
    <w:rsid w:val="58421289"/>
    <w:rsid w:val="58711B6E"/>
    <w:rsid w:val="588C0756"/>
    <w:rsid w:val="588E0972"/>
    <w:rsid w:val="58C425E6"/>
    <w:rsid w:val="58D345D7"/>
    <w:rsid w:val="58D42829"/>
    <w:rsid w:val="58FF53CC"/>
    <w:rsid w:val="590A624B"/>
    <w:rsid w:val="591C1ADA"/>
    <w:rsid w:val="594A6647"/>
    <w:rsid w:val="595B4CF8"/>
    <w:rsid w:val="596A6CE9"/>
    <w:rsid w:val="59722042"/>
    <w:rsid w:val="599124C8"/>
    <w:rsid w:val="59914276"/>
    <w:rsid w:val="5999137D"/>
    <w:rsid w:val="59B75597"/>
    <w:rsid w:val="59BE0DE3"/>
    <w:rsid w:val="59EE791A"/>
    <w:rsid w:val="5A4F7C8D"/>
    <w:rsid w:val="5A7122F9"/>
    <w:rsid w:val="5A7140A7"/>
    <w:rsid w:val="5A7871E4"/>
    <w:rsid w:val="5AEB5C08"/>
    <w:rsid w:val="5AF2343A"/>
    <w:rsid w:val="5B1E7D8B"/>
    <w:rsid w:val="5B501F0F"/>
    <w:rsid w:val="5B9308C8"/>
    <w:rsid w:val="5BAF6C35"/>
    <w:rsid w:val="5BB64468"/>
    <w:rsid w:val="5C0F1DCA"/>
    <w:rsid w:val="5C553C81"/>
    <w:rsid w:val="5C7B120D"/>
    <w:rsid w:val="5CB85FBE"/>
    <w:rsid w:val="5CCD7CBB"/>
    <w:rsid w:val="5CF214D0"/>
    <w:rsid w:val="5CF74D38"/>
    <w:rsid w:val="5D123920"/>
    <w:rsid w:val="5D1A6C78"/>
    <w:rsid w:val="5D1F428F"/>
    <w:rsid w:val="5D3615F2"/>
    <w:rsid w:val="5D4A130C"/>
    <w:rsid w:val="5D577585"/>
    <w:rsid w:val="5D683540"/>
    <w:rsid w:val="5D7E2D63"/>
    <w:rsid w:val="5DA36C6E"/>
    <w:rsid w:val="5DB91FED"/>
    <w:rsid w:val="5DBB5D65"/>
    <w:rsid w:val="5DDD2180"/>
    <w:rsid w:val="5DEB5F1F"/>
    <w:rsid w:val="5DF63241"/>
    <w:rsid w:val="5E413D91"/>
    <w:rsid w:val="5E512226"/>
    <w:rsid w:val="5E652548"/>
    <w:rsid w:val="5E781EA8"/>
    <w:rsid w:val="5E9F5687"/>
    <w:rsid w:val="5ED864A3"/>
    <w:rsid w:val="5EFD415C"/>
    <w:rsid w:val="5F1020E1"/>
    <w:rsid w:val="5F245B8C"/>
    <w:rsid w:val="5F5E109E"/>
    <w:rsid w:val="5F881C77"/>
    <w:rsid w:val="5F97635E"/>
    <w:rsid w:val="5FA97E40"/>
    <w:rsid w:val="602D281F"/>
    <w:rsid w:val="60477D84"/>
    <w:rsid w:val="60844B35"/>
    <w:rsid w:val="60B92304"/>
    <w:rsid w:val="60C413D5"/>
    <w:rsid w:val="60C969EB"/>
    <w:rsid w:val="60DB600C"/>
    <w:rsid w:val="60F90953"/>
    <w:rsid w:val="61500EBB"/>
    <w:rsid w:val="61BA4586"/>
    <w:rsid w:val="61E433B1"/>
    <w:rsid w:val="621657FA"/>
    <w:rsid w:val="62165C60"/>
    <w:rsid w:val="623806BB"/>
    <w:rsid w:val="623E51B7"/>
    <w:rsid w:val="625E7607"/>
    <w:rsid w:val="626C5880"/>
    <w:rsid w:val="62D022B3"/>
    <w:rsid w:val="62D33B51"/>
    <w:rsid w:val="62D358FF"/>
    <w:rsid w:val="62E73159"/>
    <w:rsid w:val="62EF64B1"/>
    <w:rsid w:val="62F615EE"/>
    <w:rsid w:val="6300246C"/>
    <w:rsid w:val="631D6B7A"/>
    <w:rsid w:val="632E0D88"/>
    <w:rsid w:val="63473BF7"/>
    <w:rsid w:val="634E142A"/>
    <w:rsid w:val="635822A8"/>
    <w:rsid w:val="6370314E"/>
    <w:rsid w:val="637C7D45"/>
    <w:rsid w:val="63D25BB7"/>
    <w:rsid w:val="63D336DD"/>
    <w:rsid w:val="64095351"/>
    <w:rsid w:val="6410048D"/>
    <w:rsid w:val="64155AA4"/>
    <w:rsid w:val="64346872"/>
    <w:rsid w:val="643C1282"/>
    <w:rsid w:val="644A7E43"/>
    <w:rsid w:val="6461518D"/>
    <w:rsid w:val="64630F05"/>
    <w:rsid w:val="646709F5"/>
    <w:rsid w:val="6470717E"/>
    <w:rsid w:val="64942E6C"/>
    <w:rsid w:val="64BE25DF"/>
    <w:rsid w:val="64CC0858"/>
    <w:rsid w:val="64D21BE7"/>
    <w:rsid w:val="64EE6A20"/>
    <w:rsid w:val="650049A6"/>
    <w:rsid w:val="650C50F9"/>
    <w:rsid w:val="65393A14"/>
    <w:rsid w:val="656071F2"/>
    <w:rsid w:val="656F7435"/>
    <w:rsid w:val="657D5FF6"/>
    <w:rsid w:val="65D8147F"/>
    <w:rsid w:val="6615622F"/>
    <w:rsid w:val="66171FA7"/>
    <w:rsid w:val="661C136B"/>
    <w:rsid w:val="66237B57"/>
    <w:rsid w:val="665E7BD6"/>
    <w:rsid w:val="665F74AA"/>
    <w:rsid w:val="666176C6"/>
    <w:rsid w:val="66680A54"/>
    <w:rsid w:val="66756CCD"/>
    <w:rsid w:val="66833198"/>
    <w:rsid w:val="66A001EE"/>
    <w:rsid w:val="66AA6977"/>
    <w:rsid w:val="66BC48FC"/>
    <w:rsid w:val="66C35C8B"/>
    <w:rsid w:val="66D6776C"/>
    <w:rsid w:val="66E520A5"/>
    <w:rsid w:val="67114C48"/>
    <w:rsid w:val="6712451C"/>
    <w:rsid w:val="67226E55"/>
    <w:rsid w:val="67472418"/>
    <w:rsid w:val="674E7C4A"/>
    <w:rsid w:val="675A3185"/>
    <w:rsid w:val="67C25F42"/>
    <w:rsid w:val="67D0065F"/>
    <w:rsid w:val="686B482C"/>
    <w:rsid w:val="687F1367"/>
    <w:rsid w:val="68C06926"/>
    <w:rsid w:val="68EA1A5B"/>
    <w:rsid w:val="68EC14C9"/>
    <w:rsid w:val="68ED5241"/>
    <w:rsid w:val="693B41FE"/>
    <w:rsid w:val="698C05B6"/>
    <w:rsid w:val="69E403F2"/>
    <w:rsid w:val="69E46644"/>
    <w:rsid w:val="69E623BC"/>
    <w:rsid w:val="69F36887"/>
    <w:rsid w:val="69FA58A5"/>
    <w:rsid w:val="6A2B6021"/>
    <w:rsid w:val="6A2B7DCF"/>
    <w:rsid w:val="6A53650D"/>
    <w:rsid w:val="6A5A4B58"/>
    <w:rsid w:val="6A6B28C1"/>
    <w:rsid w:val="6A7F636D"/>
    <w:rsid w:val="6A872662"/>
    <w:rsid w:val="6AAA163C"/>
    <w:rsid w:val="6AB2229E"/>
    <w:rsid w:val="6ADF5030"/>
    <w:rsid w:val="6AE54422"/>
    <w:rsid w:val="6AF503DD"/>
    <w:rsid w:val="6B2A452A"/>
    <w:rsid w:val="6B2B3DFF"/>
    <w:rsid w:val="6B32518D"/>
    <w:rsid w:val="6B362ECF"/>
    <w:rsid w:val="6B3709F5"/>
    <w:rsid w:val="6B67752D"/>
    <w:rsid w:val="6B8A6D77"/>
    <w:rsid w:val="6BA3608B"/>
    <w:rsid w:val="6BAF2C82"/>
    <w:rsid w:val="6BD12BF8"/>
    <w:rsid w:val="6BF30DC0"/>
    <w:rsid w:val="6BFF1513"/>
    <w:rsid w:val="6C0658A3"/>
    <w:rsid w:val="6C33740F"/>
    <w:rsid w:val="6C3F4006"/>
    <w:rsid w:val="6C4C227F"/>
    <w:rsid w:val="6C8D1169"/>
    <w:rsid w:val="6C937EAD"/>
    <w:rsid w:val="6CE626D3"/>
    <w:rsid w:val="6D4A3345"/>
    <w:rsid w:val="6D673814"/>
    <w:rsid w:val="6D6F4477"/>
    <w:rsid w:val="6D9914F3"/>
    <w:rsid w:val="6DA305C4"/>
    <w:rsid w:val="6DB249C7"/>
    <w:rsid w:val="6DC81DD9"/>
    <w:rsid w:val="6DC9627D"/>
    <w:rsid w:val="6DD679D8"/>
    <w:rsid w:val="6E25722B"/>
    <w:rsid w:val="6E3A0F28"/>
    <w:rsid w:val="6E657628"/>
    <w:rsid w:val="6E7004A6"/>
    <w:rsid w:val="6E8B52E0"/>
    <w:rsid w:val="6EA463A2"/>
    <w:rsid w:val="6EC66318"/>
    <w:rsid w:val="6ED924EF"/>
    <w:rsid w:val="6EF015E7"/>
    <w:rsid w:val="6EF54E4F"/>
    <w:rsid w:val="6F0B4673"/>
    <w:rsid w:val="6F496C08"/>
    <w:rsid w:val="6F4B4A6F"/>
    <w:rsid w:val="6F571666"/>
    <w:rsid w:val="6F6D2C38"/>
    <w:rsid w:val="6FA80114"/>
    <w:rsid w:val="6FB7249A"/>
    <w:rsid w:val="6FF15617"/>
    <w:rsid w:val="700D7F77"/>
    <w:rsid w:val="702552C0"/>
    <w:rsid w:val="70384FF4"/>
    <w:rsid w:val="705362D1"/>
    <w:rsid w:val="70585696"/>
    <w:rsid w:val="70652935"/>
    <w:rsid w:val="70691651"/>
    <w:rsid w:val="706933FF"/>
    <w:rsid w:val="706B361B"/>
    <w:rsid w:val="707D334E"/>
    <w:rsid w:val="707E6CBE"/>
    <w:rsid w:val="708741CD"/>
    <w:rsid w:val="709B37D5"/>
    <w:rsid w:val="70C26F60"/>
    <w:rsid w:val="70C26FB3"/>
    <w:rsid w:val="70CE3BAA"/>
    <w:rsid w:val="70D50A94"/>
    <w:rsid w:val="70F25AEA"/>
    <w:rsid w:val="70FD7FEB"/>
    <w:rsid w:val="711A294B"/>
    <w:rsid w:val="71B903B6"/>
    <w:rsid w:val="71C70D25"/>
    <w:rsid w:val="73090EC9"/>
    <w:rsid w:val="73634A7D"/>
    <w:rsid w:val="737E18B7"/>
    <w:rsid w:val="739A7D73"/>
    <w:rsid w:val="73C44DF0"/>
    <w:rsid w:val="73CB617F"/>
    <w:rsid w:val="73F2195D"/>
    <w:rsid w:val="740C0C71"/>
    <w:rsid w:val="743B50B2"/>
    <w:rsid w:val="746D7236"/>
    <w:rsid w:val="74D55484"/>
    <w:rsid w:val="7557416E"/>
    <w:rsid w:val="756262A4"/>
    <w:rsid w:val="75B01AD0"/>
    <w:rsid w:val="75B133ED"/>
    <w:rsid w:val="760A5684"/>
    <w:rsid w:val="762878B8"/>
    <w:rsid w:val="764137DD"/>
    <w:rsid w:val="765468FF"/>
    <w:rsid w:val="76571F4C"/>
    <w:rsid w:val="765C7562"/>
    <w:rsid w:val="765E777E"/>
    <w:rsid w:val="76946CFC"/>
    <w:rsid w:val="76C9109B"/>
    <w:rsid w:val="770976EA"/>
    <w:rsid w:val="771D3195"/>
    <w:rsid w:val="771F2A69"/>
    <w:rsid w:val="77644920"/>
    <w:rsid w:val="77B77146"/>
    <w:rsid w:val="77C90C27"/>
    <w:rsid w:val="77E048EF"/>
    <w:rsid w:val="77ED2B68"/>
    <w:rsid w:val="77F51A1C"/>
    <w:rsid w:val="780E2ADE"/>
    <w:rsid w:val="78395DAD"/>
    <w:rsid w:val="786F7A21"/>
    <w:rsid w:val="78A27DF6"/>
    <w:rsid w:val="78BD078C"/>
    <w:rsid w:val="78C0202A"/>
    <w:rsid w:val="78CC6C21"/>
    <w:rsid w:val="78E35D19"/>
    <w:rsid w:val="78FA19E0"/>
    <w:rsid w:val="78FF6FF6"/>
    <w:rsid w:val="790D043F"/>
    <w:rsid w:val="7924080B"/>
    <w:rsid w:val="79295E21"/>
    <w:rsid w:val="79450781"/>
    <w:rsid w:val="79586707"/>
    <w:rsid w:val="795A422D"/>
    <w:rsid w:val="798968C0"/>
    <w:rsid w:val="79D00993"/>
    <w:rsid w:val="79D971F0"/>
    <w:rsid w:val="79F93A46"/>
    <w:rsid w:val="79FB821D"/>
    <w:rsid w:val="7A236D15"/>
    <w:rsid w:val="7A3251AA"/>
    <w:rsid w:val="7A41719B"/>
    <w:rsid w:val="7A573CEE"/>
    <w:rsid w:val="7A5956E7"/>
    <w:rsid w:val="7A6D7F90"/>
    <w:rsid w:val="7A7430CC"/>
    <w:rsid w:val="7AB463E6"/>
    <w:rsid w:val="7ABD2CC5"/>
    <w:rsid w:val="7AC322A6"/>
    <w:rsid w:val="7AF26394"/>
    <w:rsid w:val="7AF661D7"/>
    <w:rsid w:val="7B705F89"/>
    <w:rsid w:val="7B9F686F"/>
    <w:rsid w:val="7BA45C33"/>
    <w:rsid w:val="7BE91898"/>
    <w:rsid w:val="7BF2699E"/>
    <w:rsid w:val="7C330D65"/>
    <w:rsid w:val="7C460A98"/>
    <w:rsid w:val="7CD11E0F"/>
    <w:rsid w:val="7CD662C0"/>
    <w:rsid w:val="7CDE33C7"/>
    <w:rsid w:val="7CE32160"/>
    <w:rsid w:val="7CE87DA1"/>
    <w:rsid w:val="7D2F777E"/>
    <w:rsid w:val="7D3354C1"/>
    <w:rsid w:val="7D515947"/>
    <w:rsid w:val="7E857F9E"/>
    <w:rsid w:val="7EC34622"/>
    <w:rsid w:val="7ED00AED"/>
    <w:rsid w:val="7EED78F1"/>
    <w:rsid w:val="7EF96296"/>
    <w:rsid w:val="7F007624"/>
    <w:rsid w:val="7F5931D8"/>
    <w:rsid w:val="7F8A15E4"/>
    <w:rsid w:val="7F8F2756"/>
    <w:rsid w:val="7F9164CE"/>
    <w:rsid w:val="7FB1091F"/>
    <w:rsid w:val="7FDF548C"/>
    <w:rsid w:val="7FDF7307"/>
    <w:rsid w:val="B76B253B"/>
    <w:rsid w:val="DEF69FA6"/>
    <w:rsid w:val="E5BEC1CE"/>
    <w:rsid w:val="EBE479D4"/>
    <w:rsid w:val="F6FD72C9"/>
    <w:rsid w:val="F95532F5"/>
    <w:rsid w:val="FBDFDFB2"/>
    <w:rsid w:val="FFF63C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9" fillcolor="white">
      <v:fill color="white"/>
    </o:shapedefaults>
    <o:shapelayout v:ext="edit">
      <o:idmap v:ext="edit" data="2"/>
    </o:shapelayout>
  </w:shapeDefaults>
  <w:decimalSymbol w:val="."/>
  <w:listSeparator w:val=","/>
  <w14:docId w14:val="2EF7099B"/>
  <w15:docId w15:val="{2D0A59C7-CD34-4FEF-A16D-04865C6B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uiPriority="35" w:qFormat="1"/>
    <w:lsdException w:name="footnote reference" w:semiHidden="1" w:qFormat="1"/>
    <w:lsdException w:name="annotation reference" w:qFormat="1"/>
    <w:lsdException w:name="page number" w:qFormat="1"/>
    <w:lsdException w:name="endnote reference" w:semiHidden="1" w:qFormat="1"/>
    <w:lsdException w:name="endnote text" w:semiHidden="1" w:qFormat="1"/>
    <w:lsdException w:name="Title" w:uiPriority="10" w:qFormat="1"/>
    <w:lsdException w:name="Default Paragraph Font" w:uiPriority="1" w:unhideWhenUsed="1"/>
    <w:lsdException w:name="Body Text" w:qFormat="1"/>
    <w:lsdException w:name="Body Text Indent" w:qFormat="1"/>
    <w:lsdException w:name="Subtitle" w:qFormat="1"/>
    <w:lsdException w:name="Date" w:uiPriority="99" w:qFormat="1"/>
    <w:lsdException w:name="Body Text 2" w:qFormat="1"/>
    <w:lsdException w:name="Body Text 3" w:qFormat="1"/>
    <w:lsdException w:name="Body Text Indent 2" w:qFormat="1"/>
    <w:lsdException w:name="Body Text Indent 3" w:qFormat="1"/>
    <w:lsdException w:name="Hyperlink" w:uiPriority="99" w:qFormat="1"/>
    <w:lsdException w:name="Strong" w:qFormat="1"/>
    <w:lsdException w:name="Emphasis" w:uiPriority="20" w:qFormat="1"/>
    <w:lsdException w:name="Document Map" w:semiHidden="1"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semiHidden="1" w:qFormat="1"/>
    <w:lsdException w:name="HTML Sample" w:qFormat="1"/>
    <w:lsdException w:name="HTML Typewriter" w:qFormat="1"/>
    <w:lsdException w:name="HTML Variable" w:semiHidden="1" w:qFormat="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d">
    <w:name w:val="Normal"/>
    <w:qFormat/>
    <w:rsid w:val="00B9040C"/>
    <w:pPr>
      <w:widowControl w:val="0"/>
      <w:jc w:val="both"/>
    </w:pPr>
    <w:rPr>
      <w:kern w:val="2"/>
      <w:sz w:val="21"/>
      <w:szCs w:val="24"/>
    </w:rPr>
  </w:style>
  <w:style w:type="paragraph" w:styleId="1">
    <w:name w:val="heading 1"/>
    <w:basedOn w:val="ad"/>
    <w:next w:val="ad"/>
    <w:link w:val="11"/>
    <w:qFormat/>
    <w:pPr>
      <w:keepNext/>
      <w:keepLines/>
      <w:numPr>
        <w:numId w:val="1"/>
      </w:numPr>
      <w:spacing w:before="340" w:after="330" w:line="578" w:lineRule="auto"/>
      <w:outlineLvl w:val="0"/>
    </w:pPr>
    <w:rPr>
      <w:b/>
      <w:bCs/>
      <w:kern w:val="44"/>
      <w:sz w:val="44"/>
      <w:szCs w:val="44"/>
    </w:rPr>
  </w:style>
  <w:style w:type="paragraph" w:styleId="2">
    <w:name w:val="heading 2"/>
    <w:basedOn w:val="ad"/>
    <w:next w:val="ad"/>
    <w:link w:val="20"/>
    <w:qFormat/>
    <w:pPr>
      <w:keepNext/>
      <w:keepLines/>
      <w:numPr>
        <w:ilvl w:val="1"/>
        <w:numId w:val="1"/>
      </w:numPr>
      <w:spacing w:line="360" w:lineRule="auto"/>
      <w:jc w:val="left"/>
      <w:outlineLvl w:val="1"/>
    </w:pPr>
    <w:rPr>
      <w:rFonts w:ascii="Arial" w:eastAsia="黑体" w:hAnsi="Arial"/>
      <w:bCs/>
      <w:szCs w:val="32"/>
    </w:rPr>
  </w:style>
  <w:style w:type="paragraph" w:styleId="3">
    <w:name w:val="heading 3"/>
    <w:basedOn w:val="ad"/>
    <w:next w:val="ad"/>
    <w:link w:val="30"/>
    <w:qFormat/>
    <w:pPr>
      <w:keepNext/>
      <w:keepLines/>
      <w:numPr>
        <w:ilvl w:val="2"/>
        <w:numId w:val="1"/>
      </w:numPr>
      <w:spacing w:line="360" w:lineRule="auto"/>
      <w:jc w:val="left"/>
      <w:outlineLvl w:val="2"/>
    </w:pPr>
    <w:rPr>
      <w:rFonts w:eastAsia="黑体"/>
      <w:bCs/>
      <w:szCs w:val="32"/>
    </w:rPr>
  </w:style>
  <w:style w:type="paragraph" w:styleId="4">
    <w:name w:val="heading 4"/>
    <w:basedOn w:val="ad"/>
    <w:next w:val="ad"/>
    <w:link w:val="40"/>
    <w:uiPriority w:val="9"/>
    <w:qFormat/>
    <w:pPr>
      <w:keepNext/>
      <w:keepLines/>
      <w:numPr>
        <w:ilvl w:val="3"/>
        <w:numId w:val="1"/>
      </w:numPr>
      <w:spacing w:before="280" w:after="290" w:line="376" w:lineRule="auto"/>
      <w:jc w:val="left"/>
      <w:outlineLvl w:val="3"/>
    </w:pPr>
    <w:rPr>
      <w:rFonts w:ascii="Arial" w:eastAsia="黑体" w:hAnsi="Arial"/>
      <w:b/>
      <w:bCs/>
      <w:sz w:val="28"/>
      <w:szCs w:val="28"/>
    </w:rPr>
  </w:style>
  <w:style w:type="paragraph" w:styleId="5">
    <w:name w:val="heading 5"/>
    <w:basedOn w:val="ad"/>
    <w:next w:val="ad"/>
    <w:link w:val="50"/>
    <w:uiPriority w:val="9"/>
    <w:qFormat/>
    <w:pPr>
      <w:keepNext/>
      <w:keepLines/>
      <w:numPr>
        <w:ilvl w:val="4"/>
        <w:numId w:val="1"/>
      </w:numPr>
      <w:spacing w:before="280" w:after="290" w:line="376" w:lineRule="auto"/>
      <w:jc w:val="left"/>
      <w:outlineLvl w:val="4"/>
    </w:pPr>
    <w:rPr>
      <w:b/>
      <w:bCs/>
      <w:sz w:val="28"/>
      <w:szCs w:val="28"/>
    </w:rPr>
  </w:style>
  <w:style w:type="paragraph" w:styleId="6">
    <w:name w:val="heading 6"/>
    <w:basedOn w:val="ad"/>
    <w:next w:val="ad"/>
    <w:link w:val="60"/>
    <w:qFormat/>
    <w:pPr>
      <w:keepNext/>
      <w:keepLines/>
      <w:numPr>
        <w:ilvl w:val="5"/>
        <w:numId w:val="1"/>
      </w:numPr>
      <w:spacing w:before="240" w:after="64" w:line="320" w:lineRule="auto"/>
      <w:jc w:val="left"/>
      <w:outlineLvl w:val="5"/>
    </w:pPr>
    <w:rPr>
      <w:rFonts w:ascii="Arial" w:eastAsia="黑体" w:hAnsi="Arial"/>
      <w:b/>
      <w:bCs/>
      <w:sz w:val="24"/>
    </w:rPr>
  </w:style>
  <w:style w:type="paragraph" w:styleId="7">
    <w:name w:val="heading 7"/>
    <w:basedOn w:val="ad"/>
    <w:next w:val="ad"/>
    <w:link w:val="70"/>
    <w:qFormat/>
    <w:pPr>
      <w:keepNext/>
      <w:keepLines/>
      <w:numPr>
        <w:ilvl w:val="6"/>
        <w:numId w:val="1"/>
      </w:numPr>
      <w:spacing w:before="240" w:after="64" w:line="320" w:lineRule="auto"/>
      <w:jc w:val="left"/>
      <w:outlineLvl w:val="6"/>
    </w:pPr>
    <w:rPr>
      <w:b/>
      <w:bCs/>
      <w:sz w:val="24"/>
    </w:rPr>
  </w:style>
  <w:style w:type="paragraph" w:styleId="8">
    <w:name w:val="heading 8"/>
    <w:basedOn w:val="ad"/>
    <w:next w:val="ad"/>
    <w:link w:val="80"/>
    <w:qFormat/>
    <w:pPr>
      <w:keepNext/>
      <w:keepLines/>
      <w:numPr>
        <w:ilvl w:val="7"/>
        <w:numId w:val="1"/>
      </w:numPr>
      <w:spacing w:before="240" w:after="64" w:line="320" w:lineRule="auto"/>
      <w:jc w:val="left"/>
      <w:outlineLvl w:val="7"/>
    </w:pPr>
    <w:rPr>
      <w:rFonts w:ascii="Arial" w:eastAsia="黑体" w:hAnsi="Arial"/>
      <w:sz w:val="24"/>
    </w:rPr>
  </w:style>
  <w:style w:type="paragraph" w:styleId="9">
    <w:name w:val="heading 9"/>
    <w:basedOn w:val="ad"/>
    <w:next w:val="ad"/>
    <w:link w:val="90"/>
    <w:qFormat/>
    <w:pPr>
      <w:keepNext/>
      <w:keepLines/>
      <w:numPr>
        <w:ilvl w:val="8"/>
        <w:numId w:val="1"/>
      </w:numPr>
      <w:spacing w:before="240" w:after="64" w:line="320" w:lineRule="auto"/>
      <w:jc w:val="left"/>
      <w:outlineLvl w:val="8"/>
    </w:pPr>
    <w:rPr>
      <w:rFonts w:ascii="Arial" w:eastAsia="黑体" w:hAnsi="Arial"/>
      <w:szCs w:val="21"/>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TOC7">
    <w:name w:val="toc 7"/>
    <w:basedOn w:val="ad"/>
    <w:next w:val="ad"/>
    <w:uiPriority w:val="39"/>
    <w:qFormat/>
    <w:pPr>
      <w:tabs>
        <w:tab w:val="right" w:leader="dot" w:pos="9241"/>
      </w:tabs>
      <w:ind w:firstLineChars="500" w:firstLine="505"/>
      <w:jc w:val="left"/>
    </w:pPr>
    <w:rPr>
      <w:rFonts w:ascii="宋体"/>
      <w:szCs w:val="21"/>
    </w:rPr>
  </w:style>
  <w:style w:type="paragraph" w:styleId="81">
    <w:name w:val="index 8"/>
    <w:basedOn w:val="ad"/>
    <w:next w:val="ad"/>
    <w:qFormat/>
    <w:pPr>
      <w:ind w:left="1680" w:hanging="210"/>
      <w:jc w:val="left"/>
    </w:pPr>
    <w:rPr>
      <w:rFonts w:ascii="Calibri" w:hAnsi="Calibri"/>
      <w:sz w:val="20"/>
      <w:szCs w:val="20"/>
    </w:rPr>
  </w:style>
  <w:style w:type="paragraph" w:styleId="af1">
    <w:name w:val="Normal Indent"/>
    <w:basedOn w:val="ad"/>
    <w:qFormat/>
    <w:pPr>
      <w:ind w:firstLineChars="200" w:firstLine="420"/>
    </w:pPr>
    <w:rPr>
      <w:rFonts w:ascii="宋体" w:hAnsi="宋体"/>
    </w:rPr>
  </w:style>
  <w:style w:type="paragraph" w:styleId="af2">
    <w:name w:val="caption"/>
    <w:basedOn w:val="ad"/>
    <w:next w:val="ad"/>
    <w:uiPriority w:val="35"/>
    <w:qFormat/>
    <w:pPr>
      <w:spacing w:before="152" w:after="160"/>
    </w:pPr>
    <w:rPr>
      <w:rFonts w:ascii="Arial" w:eastAsia="黑体" w:hAnsi="Arial" w:cs="Arial"/>
      <w:sz w:val="20"/>
      <w:szCs w:val="20"/>
    </w:rPr>
  </w:style>
  <w:style w:type="paragraph" w:styleId="51">
    <w:name w:val="index 5"/>
    <w:basedOn w:val="ad"/>
    <w:next w:val="ad"/>
    <w:qFormat/>
    <w:pPr>
      <w:ind w:left="1050" w:hanging="210"/>
      <w:jc w:val="left"/>
    </w:pPr>
    <w:rPr>
      <w:rFonts w:ascii="Calibri" w:hAnsi="Calibri"/>
      <w:sz w:val="20"/>
      <w:szCs w:val="20"/>
    </w:rPr>
  </w:style>
  <w:style w:type="paragraph" w:styleId="af3">
    <w:name w:val="Document Map"/>
    <w:basedOn w:val="ad"/>
    <w:link w:val="af4"/>
    <w:uiPriority w:val="99"/>
    <w:semiHidden/>
    <w:qFormat/>
    <w:pPr>
      <w:shd w:val="clear" w:color="auto" w:fill="000080"/>
    </w:pPr>
  </w:style>
  <w:style w:type="paragraph" w:styleId="af5">
    <w:name w:val="annotation text"/>
    <w:basedOn w:val="ad"/>
    <w:link w:val="af6"/>
    <w:qFormat/>
    <w:pPr>
      <w:jc w:val="left"/>
    </w:pPr>
  </w:style>
  <w:style w:type="paragraph" w:styleId="61">
    <w:name w:val="index 6"/>
    <w:basedOn w:val="ad"/>
    <w:next w:val="ad"/>
    <w:qFormat/>
    <w:pPr>
      <w:ind w:left="1260" w:hanging="210"/>
      <w:jc w:val="left"/>
    </w:pPr>
    <w:rPr>
      <w:rFonts w:ascii="Calibri" w:hAnsi="Calibri"/>
      <w:sz w:val="20"/>
      <w:szCs w:val="20"/>
    </w:rPr>
  </w:style>
  <w:style w:type="paragraph" w:styleId="31">
    <w:name w:val="Body Text 3"/>
    <w:basedOn w:val="ad"/>
    <w:link w:val="32"/>
    <w:qFormat/>
    <w:pPr>
      <w:jc w:val="center"/>
    </w:pPr>
    <w:rPr>
      <w:rFonts w:ascii="黑体" w:eastAsia="黑体"/>
      <w:kern w:val="0"/>
      <w:sz w:val="52"/>
      <w:szCs w:val="20"/>
    </w:rPr>
  </w:style>
  <w:style w:type="paragraph" w:styleId="af7">
    <w:name w:val="Body Text"/>
    <w:basedOn w:val="ad"/>
    <w:link w:val="af8"/>
    <w:qFormat/>
    <w:pPr>
      <w:jc w:val="left"/>
    </w:pPr>
    <w:rPr>
      <w:sz w:val="15"/>
    </w:rPr>
  </w:style>
  <w:style w:type="paragraph" w:styleId="af9">
    <w:name w:val="Body Text Indent"/>
    <w:basedOn w:val="ad"/>
    <w:link w:val="afa"/>
    <w:qFormat/>
    <w:pPr>
      <w:ind w:firstLineChars="204" w:firstLine="367"/>
      <w:jc w:val="left"/>
    </w:pPr>
    <w:rPr>
      <w:color w:val="0000FF"/>
      <w:sz w:val="18"/>
    </w:rPr>
  </w:style>
  <w:style w:type="paragraph" w:styleId="HTML">
    <w:name w:val="HTML Address"/>
    <w:basedOn w:val="ad"/>
    <w:link w:val="HTML0"/>
    <w:qFormat/>
    <w:pPr>
      <w:jc w:val="left"/>
    </w:pPr>
    <w:rPr>
      <w:i/>
      <w:iCs/>
    </w:rPr>
  </w:style>
  <w:style w:type="paragraph" w:styleId="41">
    <w:name w:val="index 4"/>
    <w:basedOn w:val="ad"/>
    <w:next w:val="ad"/>
    <w:qFormat/>
    <w:pPr>
      <w:ind w:left="840" w:hanging="210"/>
      <w:jc w:val="left"/>
    </w:pPr>
    <w:rPr>
      <w:rFonts w:ascii="Calibri" w:hAnsi="Calibri"/>
      <w:sz w:val="20"/>
      <w:szCs w:val="20"/>
    </w:rPr>
  </w:style>
  <w:style w:type="paragraph" w:styleId="TOC5">
    <w:name w:val="toc 5"/>
    <w:basedOn w:val="ad"/>
    <w:next w:val="ad"/>
    <w:uiPriority w:val="39"/>
    <w:qFormat/>
    <w:pPr>
      <w:tabs>
        <w:tab w:val="right" w:leader="dot" w:pos="9241"/>
      </w:tabs>
      <w:ind w:firstLineChars="300" w:firstLine="300"/>
      <w:jc w:val="left"/>
    </w:pPr>
    <w:rPr>
      <w:rFonts w:ascii="宋体"/>
      <w:szCs w:val="21"/>
    </w:rPr>
  </w:style>
  <w:style w:type="paragraph" w:styleId="TOC3">
    <w:name w:val="toc 3"/>
    <w:basedOn w:val="ad"/>
    <w:next w:val="ad"/>
    <w:uiPriority w:val="39"/>
    <w:qFormat/>
    <w:pPr>
      <w:tabs>
        <w:tab w:val="right" w:leader="dot" w:pos="9241"/>
      </w:tabs>
      <w:ind w:firstLineChars="200" w:firstLine="420"/>
      <w:jc w:val="left"/>
    </w:pPr>
    <w:rPr>
      <w:rFonts w:ascii="宋体"/>
      <w:szCs w:val="21"/>
    </w:rPr>
  </w:style>
  <w:style w:type="paragraph" w:styleId="TOC8">
    <w:name w:val="toc 8"/>
    <w:basedOn w:val="ad"/>
    <w:next w:val="ad"/>
    <w:uiPriority w:val="39"/>
    <w:qFormat/>
    <w:pPr>
      <w:tabs>
        <w:tab w:val="right" w:leader="dot" w:pos="9241"/>
      </w:tabs>
      <w:ind w:firstLineChars="600" w:firstLine="607"/>
      <w:jc w:val="left"/>
    </w:pPr>
    <w:rPr>
      <w:rFonts w:ascii="宋体"/>
      <w:szCs w:val="21"/>
    </w:rPr>
  </w:style>
  <w:style w:type="paragraph" w:styleId="33">
    <w:name w:val="index 3"/>
    <w:basedOn w:val="ad"/>
    <w:next w:val="ad"/>
    <w:qFormat/>
    <w:pPr>
      <w:ind w:left="630" w:hanging="210"/>
      <w:jc w:val="left"/>
    </w:pPr>
    <w:rPr>
      <w:rFonts w:ascii="Calibri" w:hAnsi="Calibri"/>
      <w:sz w:val="20"/>
      <w:szCs w:val="20"/>
    </w:rPr>
  </w:style>
  <w:style w:type="paragraph" w:styleId="afb">
    <w:name w:val="Date"/>
    <w:basedOn w:val="ad"/>
    <w:next w:val="ad"/>
    <w:link w:val="afc"/>
    <w:uiPriority w:val="99"/>
    <w:qFormat/>
    <w:pPr>
      <w:ind w:leftChars="2500" w:left="100"/>
    </w:pPr>
  </w:style>
  <w:style w:type="paragraph" w:styleId="21">
    <w:name w:val="Body Text Indent 2"/>
    <w:basedOn w:val="ad"/>
    <w:link w:val="22"/>
    <w:qFormat/>
    <w:pPr>
      <w:ind w:firstLineChars="204" w:firstLine="428"/>
      <w:jc w:val="left"/>
    </w:pPr>
    <w:rPr>
      <w:color w:val="000000"/>
    </w:rPr>
  </w:style>
  <w:style w:type="paragraph" w:styleId="afd">
    <w:name w:val="endnote text"/>
    <w:basedOn w:val="ad"/>
    <w:semiHidden/>
    <w:qFormat/>
    <w:pPr>
      <w:snapToGrid w:val="0"/>
      <w:jc w:val="left"/>
    </w:pPr>
  </w:style>
  <w:style w:type="paragraph" w:styleId="afe">
    <w:name w:val="Balloon Text"/>
    <w:basedOn w:val="ad"/>
    <w:link w:val="aff"/>
    <w:uiPriority w:val="99"/>
    <w:semiHidden/>
    <w:qFormat/>
    <w:rPr>
      <w:sz w:val="18"/>
      <w:szCs w:val="18"/>
    </w:rPr>
  </w:style>
  <w:style w:type="paragraph" w:styleId="aff0">
    <w:name w:val="footer"/>
    <w:basedOn w:val="ad"/>
    <w:link w:val="aff1"/>
    <w:uiPriority w:val="99"/>
    <w:qFormat/>
    <w:pPr>
      <w:snapToGrid w:val="0"/>
      <w:ind w:rightChars="100" w:right="210"/>
      <w:jc w:val="right"/>
    </w:pPr>
    <w:rPr>
      <w:sz w:val="18"/>
      <w:szCs w:val="18"/>
    </w:rPr>
  </w:style>
  <w:style w:type="paragraph" w:styleId="aff2">
    <w:name w:val="header"/>
    <w:basedOn w:val="ad"/>
    <w:link w:val="aff3"/>
    <w:uiPriority w:val="99"/>
    <w:qFormat/>
    <w:pPr>
      <w:snapToGrid w:val="0"/>
      <w:jc w:val="left"/>
    </w:pPr>
    <w:rPr>
      <w:sz w:val="18"/>
      <w:szCs w:val="18"/>
    </w:rPr>
  </w:style>
  <w:style w:type="paragraph" w:styleId="TOC1">
    <w:name w:val="toc 1"/>
    <w:basedOn w:val="ad"/>
    <w:next w:val="ad"/>
    <w:uiPriority w:val="39"/>
    <w:qFormat/>
    <w:pPr>
      <w:tabs>
        <w:tab w:val="right" w:leader="dot" w:pos="9241"/>
      </w:tabs>
      <w:spacing w:beforeLines="25" w:afterLines="25"/>
      <w:jc w:val="left"/>
    </w:pPr>
    <w:rPr>
      <w:rFonts w:ascii="宋体" w:hAnsi="宋体"/>
      <w:szCs w:val="21"/>
    </w:rPr>
  </w:style>
  <w:style w:type="paragraph" w:styleId="TOC4">
    <w:name w:val="toc 4"/>
    <w:basedOn w:val="ad"/>
    <w:next w:val="ad"/>
    <w:uiPriority w:val="39"/>
    <w:qFormat/>
    <w:pPr>
      <w:tabs>
        <w:tab w:val="right" w:leader="dot" w:pos="9241"/>
      </w:tabs>
      <w:ind w:firstLineChars="200" w:firstLine="198"/>
      <w:jc w:val="left"/>
    </w:pPr>
    <w:rPr>
      <w:rFonts w:ascii="宋体"/>
      <w:szCs w:val="21"/>
    </w:rPr>
  </w:style>
  <w:style w:type="paragraph" w:styleId="aff4">
    <w:name w:val="index heading"/>
    <w:basedOn w:val="ad"/>
    <w:next w:val="12"/>
    <w:qFormat/>
    <w:pPr>
      <w:spacing w:before="120" w:after="120"/>
      <w:jc w:val="center"/>
    </w:pPr>
    <w:rPr>
      <w:rFonts w:ascii="Calibri" w:hAnsi="Calibri"/>
      <w:b/>
      <w:bCs/>
      <w:iCs/>
      <w:szCs w:val="20"/>
    </w:rPr>
  </w:style>
  <w:style w:type="paragraph" w:styleId="12">
    <w:name w:val="index 1"/>
    <w:basedOn w:val="ad"/>
    <w:next w:val="aff5"/>
    <w:qFormat/>
    <w:pPr>
      <w:tabs>
        <w:tab w:val="right" w:leader="dot" w:pos="9299"/>
      </w:tabs>
      <w:jc w:val="left"/>
    </w:pPr>
    <w:rPr>
      <w:rFonts w:ascii="宋体"/>
      <w:szCs w:val="21"/>
    </w:rPr>
  </w:style>
  <w:style w:type="paragraph" w:customStyle="1" w:styleId="aff5">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8">
    <w:name w:val="footnote text"/>
    <w:basedOn w:val="ad"/>
    <w:qFormat/>
    <w:pPr>
      <w:numPr>
        <w:numId w:val="2"/>
      </w:numPr>
      <w:snapToGrid w:val="0"/>
      <w:jc w:val="left"/>
    </w:pPr>
    <w:rPr>
      <w:rFonts w:ascii="宋体"/>
      <w:sz w:val="18"/>
      <w:szCs w:val="18"/>
    </w:rPr>
  </w:style>
  <w:style w:type="paragraph" w:styleId="TOC6">
    <w:name w:val="toc 6"/>
    <w:basedOn w:val="ad"/>
    <w:next w:val="ad"/>
    <w:uiPriority w:val="39"/>
    <w:qFormat/>
    <w:pPr>
      <w:tabs>
        <w:tab w:val="right" w:leader="dot" w:pos="9241"/>
      </w:tabs>
      <w:ind w:firstLineChars="400" w:firstLine="403"/>
      <w:jc w:val="left"/>
    </w:pPr>
    <w:rPr>
      <w:rFonts w:ascii="宋体"/>
      <w:szCs w:val="21"/>
    </w:rPr>
  </w:style>
  <w:style w:type="paragraph" w:styleId="34">
    <w:name w:val="Body Text Indent 3"/>
    <w:basedOn w:val="ad"/>
    <w:link w:val="35"/>
    <w:qFormat/>
    <w:pPr>
      <w:ind w:firstLineChars="280" w:firstLine="588"/>
      <w:jc w:val="left"/>
    </w:pPr>
  </w:style>
  <w:style w:type="paragraph" w:styleId="71">
    <w:name w:val="index 7"/>
    <w:basedOn w:val="ad"/>
    <w:next w:val="ad"/>
    <w:qFormat/>
    <w:pPr>
      <w:ind w:left="1470" w:hanging="210"/>
      <w:jc w:val="left"/>
    </w:pPr>
    <w:rPr>
      <w:rFonts w:ascii="Calibri" w:hAnsi="Calibri"/>
      <w:sz w:val="20"/>
      <w:szCs w:val="20"/>
    </w:rPr>
  </w:style>
  <w:style w:type="paragraph" w:styleId="91">
    <w:name w:val="index 9"/>
    <w:basedOn w:val="ad"/>
    <w:next w:val="ad"/>
    <w:qFormat/>
    <w:pPr>
      <w:ind w:left="1890" w:hanging="210"/>
      <w:jc w:val="left"/>
    </w:pPr>
    <w:rPr>
      <w:rFonts w:ascii="Calibri" w:hAnsi="Calibri"/>
      <w:sz w:val="20"/>
      <w:szCs w:val="20"/>
    </w:rPr>
  </w:style>
  <w:style w:type="paragraph" w:styleId="TOC2">
    <w:name w:val="toc 2"/>
    <w:basedOn w:val="ad"/>
    <w:next w:val="ad"/>
    <w:uiPriority w:val="39"/>
    <w:qFormat/>
    <w:pPr>
      <w:tabs>
        <w:tab w:val="right" w:leader="dot" w:pos="9241"/>
      </w:tabs>
      <w:ind w:firstLineChars="100" w:firstLine="210"/>
    </w:pPr>
    <w:rPr>
      <w:rFonts w:ascii="宋体"/>
      <w:szCs w:val="21"/>
    </w:rPr>
  </w:style>
  <w:style w:type="paragraph" w:styleId="TOC9">
    <w:name w:val="toc 9"/>
    <w:basedOn w:val="ad"/>
    <w:next w:val="ad"/>
    <w:uiPriority w:val="39"/>
    <w:qFormat/>
    <w:pPr>
      <w:ind w:left="1470"/>
      <w:jc w:val="left"/>
    </w:pPr>
    <w:rPr>
      <w:sz w:val="20"/>
      <w:szCs w:val="20"/>
    </w:rPr>
  </w:style>
  <w:style w:type="paragraph" w:styleId="23">
    <w:name w:val="Body Text 2"/>
    <w:basedOn w:val="ad"/>
    <w:link w:val="24"/>
    <w:qFormat/>
    <w:pPr>
      <w:spacing w:line="240" w:lineRule="exact"/>
      <w:jc w:val="center"/>
    </w:pPr>
    <w:rPr>
      <w:sz w:val="15"/>
    </w:rPr>
  </w:style>
  <w:style w:type="paragraph" w:styleId="HTML1">
    <w:name w:val="HTML Preformatted"/>
    <w:basedOn w:val="ad"/>
    <w:link w:val="HTML2"/>
    <w:semiHidden/>
    <w:qFormat/>
    <w:pPr>
      <w:jc w:val="left"/>
    </w:pPr>
    <w:rPr>
      <w:rFonts w:ascii="Courier New" w:hAnsi="Courier New"/>
      <w:sz w:val="20"/>
      <w:szCs w:val="20"/>
    </w:rPr>
  </w:style>
  <w:style w:type="paragraph" w:styleId="aff6">
    <w:name w:val="Normal (Web)"/>
    <w:basedOn w:val="ad"/>
    <w:uiPriority w:val="99"/>
    <w:unhideWhenUsed/>
    <w:qFormat/>
    <w:rPr>
      <w:rFonts w:ascii="Calibri" w:hAnsi="Calibri"/>
      <w:sz w:val="24"/>
    </w:rPr>
  </w:style>
  <w:style w:type="paragraph" w:styleId="25">
    <w:name w:val="index 2"/>
    <w:basedOn w:val="ad"/>
    <w:next w:val="ad"/>
    <w:qFormat/>
    <w:pPr>
      <w:ind w:left="420" w:hanging="210"/>
      <w:jc w:val="left"/>
    </w:pPr>
    <w:rPr>
      <w:rFonts w:ascii="Calibri" w:hAnsi="Calibri"/>
      <w:sz w:val="20"/>
      <w:szCs w:val="20"/>
    </w:rPr>
  </w:style>
  <w:style w:type="paragraph" w:styleId="aff7">
    <w:name w:val="Title"/>
    <w:basedOn w:val="ad"/>
    <w:link w:val="aff8"/>
    <w:uiPriority w:val="10"/>
    <w:qFormat/>
    <w:pPr>
      <w:spacing w:before="240" w:after="60"/>
      <w:jc w:val="center"/>
      <w:outlineLvl w:val="0"/>
    </w:pPr>
    <w:rPr>
      <w:rFonts w:ascii="Arial" w:hAnsi="Arial"/>
      <w:b/>
      <w:bCs/>
      <w:sz w:val="32"/>
      <w:szCs w:val="32"/>
    </w:rPr>
  </w:style>
  <w:style w:type="paragraph" w:styleId="aff9">
    <w:name w:val="annotation subject"/>
    <w:basedOn w:val="af5"/>
    <w:next w:val="af5"/>
    <w:link w:val="affa"/>
    <w:uiPriority w:val="99"/>
    <w:semiHidden/>
    <w:qFormat/>
    <w:rPr>
      <w:b/>
      <w:bCs/>
    </w:rPr>
  </w:style>
  <w:style w:type="table" w:styleId="affb">
    <w:name w:val="Table Grid"/>
    <w:basedOn w:val="af"/>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endnote reference"/>
    <w:semiHidden/>
    <w:qFormat/>
    <w:rPr>
      <w:vertAlign w:val="superscript"/>
    </w:rPr>
  </w:style>
  <w:style w:type="character" w:styleId="affd">
    <w:name w:val="page number"/>
    <w:qFormat/>
    <w:rPr>
      <w:rFonts w:ascii="Times New Roman" w:eastAsia="宋体" w:hAnsi="Times New Roman"/>
      <w:sz w:val="18"/>
    </w:rPr>
  </w:style>
  <w:style w:type="character" w:styleId="affe">
    <w:name w:val="Emphasis"/>
    <w:uiPriority w:val="20"/>
    <w:qFormat/>
    <w:rPr>
      <w:i/>
      <w:iCs/>
    </w:rPr>
  </w:style>
  <w:style w:type="character" w:styleId="HTML3">
    <w:name w:val="HTML Definition"/>
    <w:qFormat/>
    <w:rPr>
      <w:i/>
      <w:iCs/>
    </w:rPr>
  </w:style>
  <w:style w:type="character" w:styleId="HTML4">
    <w:name w:val="HTML Typewriter"/>
    <w:qFormat/>
    <w:rPr>
      <w:rFonts w:ascii="Courier New" w:hAnsi="Courier New"/>
      <w:sz w:val="20"/>
      <w:szCs w:val="20"/>
    </w:rPr>
  </w:style>
  <w:style w:type="character" w:styleId="HTML5">
    <w:name w:val="HTML Acronym"/>
    <w:qFormat/>
  </w:style>
  <w:style w:type="character" w:styleId="HTML6">
    <w:name w:val="HTML Variable"/>
    <w:semiHidden/>
    <w:qFormat/>
    <w:rPr>
      <w:i/>
      <w:iCs/>
    </w:rPr>
  </w:style>
  <w:style w:type="character" w:styleId="afff">
    <w:name w:val="Hyperlink"/>
    <w:uiPriority w:val="99"/>
    <w:qFormat/>
    <w:rPr>
      <w:color w:val="0000FF"/>
      <w:spacing w:val="0"/>
      <w:w w:val="100"/>
      <w:szCs w:val="21"/>
      <w:u w:val="single"/>
      <w:lang w:val="en-US" w:eastAsia="zh-CN"/>
    </w:rPr>
  </w:style>
  <w:style w:type="character" w:styleId="HTML7">
    <w:name w:val="HTML Code"/>
    <w:qFormat/>
    <w:rPr>
      <w:rFonts w:ascii="Courier New" w:hAnsi="Courier New"/>
      <w:sz w:val="20"/>
      <w:szCs w:val="20"/>
    </w:rPr>
  </w:style>
  <w:style w:type="character" w:styleId="afff0">
    <w:name w:val="annotation reference"/>
    <w:qFormat/>
    <w:rPr>
      <w:sz w:val="21"/>
      <w:szCs w:val="21"/>
    </w:rPr>
  </w:style>
  <w:style w:type="character" w:styleId="HTML8">
    <w:name w:val="HTML Cite"/>
    <w:qFormat/>
    <w:rPr>
      <w:i/>
      <w:iCs/>
    </w:rPr>
  </w:style>
  <w:style w:type="character" w:styleId="afff1">
    <w:name w:val="footnote reference"/>
    <w:semiHidden/>
    <w:qFormat/>
    <w:rPr>
      <w:vertAlign w:val="superscript"/>
    </w:rPr>
  </w:style>
  <w:style w:type="character" w:styleId="HTML9">
    <w:name w:val="HTML Keyboard"/>
    <w:qFormat/>
    <w:rPr>
      <w:rFonts w:ascii="Courier New" w:hAnsi="Courier New"/>
      <w:sz w:val="20"/>
      <w:szCs w:val="20"/>
    </w:rPr>
  </w:style>
  <w:style w:type="character" w:styleId="HTMLa">
    <w:name w:val="HTML Sample"/>
    <w:qFormat/>
    <w:rPr>
      <w:rFonts w:ascii="Courier New" w:hAnsi="Courier New"/>
    </w:rPr>
  </w:style>
  <w:style w:type="character" w:customStyle="1" w:styleId="aff1">
    <w:name w:val="页脚 字符"/>
    <w:link w:val="aff0"/>
    <w:uiPriority w:val="99"/>
    <w:qFormat/>
    <w:rPr>
      <w:kern w:val="2"/>
      <w:sz w:val="18"/>
      <w:szCs w:val="18"/>
    </w:rPr>
  </w:style>
  <w:style w:type="character" w:customStyle="1" w:styleId="aff">
    <w:name w:val="批注框文本 字符"/>
    <w:link w:val="afe"/>
    <w:uiPriority w:val="99"/>
    <w:semiHidden/>
    <w:qFormat/>
    <w:rPr>
      <w:kern w:val="2"/>
      <w:sz w:val="18"/>
      <w:szCs w:val="18"/>
    </w:rPr>
  </w:style>
  <w:style w:type="character" w:customStyle="1" w:styleId="affa">
    <w:name w:val="批注主题 字符"/>
    <w:link w:val="aff9"/>
    <w:uiPriority w:val="99"/>
    <w:semiHidden/>
    <w:qFormat/>
    <w:rPr>
      <w:b/>
      <w:bCs/>
      <w:kern w:val="2"/>
      <w:sz w:val="21"/>
      <w:szCs w:val="24"/>
    </w:rPr>
  </w:style>
  <w:style w:type="character" w:customStyle="1" w:styleId="CharChar8">
    <w:name w:val="Char Char8"/>
    <w:qFormat/>
    <w:rPr>
      <w:rFonts w:ascii="Arial" w:hAnsi="Arial" w:cs="Arial"/>
      <w:b/>
      <w:bCs/>
      <w:kern w:val="2"/>
      <w:sz w:val="32"/>
      <w:szCs w:val="32"/>
    </w:rPr>
  </w:style>
  <w:style w:type="character" w:customStyle="1" w:styleId="af4">
    <w:name w:val="文档结构图 字符"/>
    <w:link w:val="af3"/>
    <w:uiPriority w:val="99"/>
    <w:semiHidden/>
    <w:qFormat/>
    <w:rPr>
      <w:kern w:val="2"/>
      <w:sz w:val="21"/>
      <w:szCs w:val="24"/>
      <w:shd w:val="clear" w:color="auto" w:fill="000080"/>
    </w:rPr>
  </w:style>
  <w:style w:type="character" w:styleId="afff2">
    <w:name w:val="Placeholder Text"/>
    <w:uiPriority w:val="99"/>
    <w:semiHidden/>
    <w:qFormat/>
    <w:rPr>
      <w:color w:val="808080"/>
    </w:rPr>
  </w:style>
  <w:style w:type="character" w:customStyle="1" w:styleId="CharChar7">
    <w:name w:val="Char Char7"/>
    <w:semiHidden/>
    <w:qFormat/>
    <w:rPr>
      <w:rFonts w:ascii="Times New Roman" w:hAnsi="Times New Roman"/>
      <w:kern w:val="2"/>
      <w:sz w:val="18"/>
      <w:szCs w:val="18"/>
    </w:rPr>
  </w:style>
  <w:style w:type="character" w:customStyle="1" w:styleId="CharChar6">
    <w:name w:val="Char Char6"/>
    <w:semiHidden/>
    <w:qFormat/>
    <w:rPr>
      <w:rFonts w:ascii="Times New Roman" w:hAnsi="Times New Roman"/>
      <w:color w:val="000000"/>
      <w:kern w:val="2"/>
      <w:sz w:val="21"/>
      <w:szCs w:val="24"/>
    </w:rPr>
  </w:style>
  <w:style w:type="character" w:customStyle="1" w:styleId="aff3">
    <w:name w:val="页眉 字符"/>
    <w:link w:val="aff2"/>
    <w:uiPriority w:val="99"/>
    <w:qFormat/>
    <w:rPr>
      <w:kern w:val="2"/>
      <w:sz w:val="18"/>
      <w:szCs w:val="18"/>
    </w:rPr>
  </w:style>
  <w:style w:type="character" w:customStyle="1" w:styleId="CharChar5">
    <w:name w:val="Char Char5"/>
    <w:semiHidden/>
    <w:qFormat/>
    <w:rPr>
      <w:rFonts w:ascii="Times New Roman" w:hAnsi="Times New Roman"/>
      <w:color w:val="0000FF"/>
      <w:kern w:val="2"/>
      <w:sz w:val="18"/>
      <w:szCs w:val="24"/>
    </w:rPr>
  </w:style>
  <w:style w:type="character" w:customStyle="1" w:styleId="CharChar3">
    <w:name w:val="Char Char3"/>
    <w:semiHidden/>
    <w:qFormat/>
    <w:rPr>
      <w:rFonts w:ascii="Times New Roman" w:hAnsi="Times New Roman"/>
      <w:kern w:val="2"/>
      <w:sz w:val="15"/>
      <w:szCs w:val="24"/>
    </w:rPr>
  </w:style>
  <w:style w:type="character" w:customStyle="1" w:styleId="Char">
    <w:name w:val="段 Char"/>
    <w:link w:val="aff5"/>
    <w:qFormat/>
    <w:rPr>
      <w:rFonts w:ascii="宋体"/>
      <w:sz w:val="21"/>
      <w:lang w:val="en-US" w:eastAsia="zh-CN" w:bidi="ar-SA"/>
    </w:rPr>
  </w:style>
  <w:style w:type="character" w:customStyle="1" w:styleId="afff3">
    <w:name w:val="发布"/>
    <w:qFormat/>
    <w:rPr>
      <w:rFonts w:ascii="黑体" w:eastAsia="黑体"/>
      <w:spacing w:val="85"/>
      <w:w w:val="100"/>
      <w:position w:val="3"/>
      <w:sz w:val="28"/>
      <w:szCs w:val="28"/>
    </w:rPr>
  </w:style>
  <w:style w:type="character" w:customStyle="1" w:styleId="afc">
    <w:name w:val="日期 字符"/>
    <w:link w:val="afb"/>
    <w:uiPriority w:val="99"/>
    <w:qFormat/>
    <w:rPr>
      <w:kern w:val="2"/>
      <w:sz w:val="21"/>
      <w:szCs w:val="24"/>
    </w:rPr>
  </w:style>
  <w:style w:type="character" w:customStyle="1" w:styleId="13">
    <w:name w:val="已访问的超链接1"/>
    <w:qFormat/>
    <w:rPr>
      <w:color w:val="800080"/>
      <w:u w:val="single"/>
    </w:rPr>
  </w:style>
  <w:style w:type="character" w:customStyle="1" w:styleId="Char0">
    <w:name w:val="附录公式 Char"/>
    <w:link w:val="afff4"/>
    <w:qFormat/>
    <w:rPr>
      <w:rFonts w:ascii="宋体"/>
      <w:sz w:val="21"/>
      <w:lang w:val="en-US" w:eastAsia="zh-CN" w:bidi="ar-SA"/>
    </w:rPr>
  </w:style>
  <w:style w:type="paragraph" w:customStyle="1" w:styleId="afff4">
    <w:name w:val="附录公式"/>
    <w:basedOn w:val="aff5"/>
    <w:next w:val="aff5"/>
    <w:link w:val="Char0"/>
    <w:qFormat/>
  </w:style>
  <w:style w:type="character" w:customStyle="1" w:styleId="Char1">
    <w:name w:val="首示例 Char"/>
    <w:link w:val="afff5"/>
    <w:qFormat/>
    <w:rPr>
      <w:rFonts w:ascii="宋体" w:hAnsi="宋体"/>
      <w:kern w:val="2"/>
      <w:sz w:val="18"/>
      <w:szCs w:val="18"/>
      <w:lang w:val="en-US" w:eastAsia="zh-CN" w:bidi="ar-SA"/>
    </w:rPr>
  </w:style>
  <w:style w:type="paragraph" w:customStyle="1" w:styleId="afff5">
    <w:name w:val="首示例"/>
    <w:next w:val="aff5"/>
    <w:link w:val="Char1"/>
    <w:qFormat/>
    <w:pPr>
      <w:tabs>
        <w:tab w:val="left" w:pos="360"/>
      </w:tabs>
    </w:pPr>
    <w:rPr>
      <w:rFonts w:ascii="宋体" w:hAnsi="宋体"/>
      <w:kern w:val="2"/>
      <w:sz w:val="18"/>
      <w:szCs w:val="18"/>
    </w:rPr>
  </w:style>
  <w:style w:type="character" w:customStyle="1" w:styleId="af6">
    <w:name w:val="批注文字 字符"/>
    <w:link w:val="af5"/>
    <w:qFormat/>
    <w:rPr>
      <w:kern w:val="2"/>
      <w:sz w:val="21"/>
      <w:szCs w:val="24"/>
    </w:rPr>
  </w:style>
  <w:style w:type="character" w:customStyle="1" w:styleId="CharChar">
    <w:name w:val="段 Char Char"/>
    <w:qFormat/>
    <w:rPr>
      <w:rFonts w:ascii="宋体"/>
      <w:sz w:val="21"/>
      <w:lang w:val="en-US" w:eastAsia="zh-CN" w:bidi="ar-SA"/>
    </w:rPr>
  </w:style>
  <w:style w:type="character" w:customStyle="1" w:styleId="11">
    <w:name w:val="标题 1 字符"/>
    <w:link w:val="1"/>
    <w:qFormat/>
    <w:rPr>
      <w:b/>
      <w:bCs/>
      <w:kern w:val="44"/>
      <w:sz w:val="44"/>
      <w:szCs w:val="44"/>
    </w:rPr>
  </w:style>
  <w:style w:type="character" w:customStyle="1" w:styleId="14">
    <w:name w:val="批注文字 字符1"/>
    <w:qFormat/>
    <w:rPr>
      <w:kern w:val="2"/>
      <w:sz w:val="21"/>
      <w:szCs w:val="24"/>
    </w:rPr>
  </w:style>
  <w:style w:type="character" w:customStyle="1" w:styleId="20">
    <w:name w:val="标题 2 字符"/>
    <w:link w:val="2"/>
    <w:qFormat/>
    <w:rPr>
      <w:rFonts w:ascii="Arial" w:eastAsia="黑体" w:hAnsi="Arial"/>
      <w:bCs/>
      <w:kern w:val="2"/>
      <w:sz w:val="21"/>
      <w:szCs w:val="32"/>
    </w:rPr>
  </w:style>
  <w:style w:type="character" w:customStyle="1" w:styleId="30">
    <w:name w:val="标题 3 字符"/>
    <w:link w:val="3"/>
    <w:qFormat/>
    <w:rPr>
      <w:rFonts w:eastAsia="黑体"/>
      <w:bCs/>
      <w:kern w:val="2"/>
      <w:sz w:val="21"/>
      <w:szCs w:val="32"/>
    </w:rPr>
  </w:style>
  <w:style w:type="character" w:customStyle="1" w:styleId="40">
    <w:name w:val="标题 4 字符"/>
    <w:link w:val="4"/>
    <w:uiPriority w:val="9"/>
    <w:qFormat/>
    <w:rPr>
      <w:rFonts w:ascii="Arial" w:eastAsia="黑体" w:hAnsi="Arial"/>
      <w:b/>
      <w:bCs/>
      <w:kern w:val="2"/>
      <w:sz w:val="28"/>
      <w:szCs w:val="28"/>
    </w:rPr>
  </w:style>
  <w:style w:type="character" w:customStyle="1" w:styleId="50">
    <w:name w:val="标题 5 字符"/>
    <w:link w:val="5"/>
    <w:uiPriority w:val="9"/>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HTML0">
    <w:name w:val="HTML 地址 字符"/>
    <w:link w:val="HTML"/>
    <w:qFormat/>
    <w:rPr>
      <w:i/>
      <w:iCs/>
      <w:kern w:val="2"/>
      <w:sz w:val="21"/>
      <w:szCs w:val="24"/>
    </w:rPr>
  </w:style>
  <w:style w:type="character" w:customStyle="1" w:styleId="HTML2">
    <w:name w:val="HTML 预设格式 字符"/>
    <w:link w:val="HTML1"/>
    <w:semiHidden/>
    <w:qFormat/>
    <w:rPr>
      <w:rFonts w:ascii="Courier New" w:hAnsi="Courier New" w:cs="Courier New"/>
      <w:kern w:val="2"/>
    </w:rPr>
  </w:style>
  <w:style w:type="character" w:customStyle="1" w:styleId="aff8">
    <w:name w:val="标题 字符"/>
    <w:link w:val="aff7"/>
    <w:uiPriority w:val="10"/>
    <w:qFormat/>
    <w:rPr>
      <w:rFonts w:ascii="Arial" w:hAnsi="Arial"/>
      <w:b/>
      <w:bCs/>
      <w:kern w:val="2"/>
      <w:sz w:val="32"/>
      <w:szCs w:val="32"/>
    </w:rPr>
  </w:style>
  <w:style w:type="character" w:customStyle="1" w:styleId="afff6">
    <w:name w:val="个人答复风格"/>
    <w:qFormat/>
    <w:rPr>
      <w:rFonts w:ascii="Arial" w:eastAsia="宋体" w:hAnsi="Arial" w:cs="Arial"/>
      <w:color w:val="auto"/>
      <w:sz w:val="20"/>
    </w:rPr>
  </w:style>
  <w:style w:type="character" w:customStyle="1" w:styleId="afff7">
    <w:name w:val="个人撰写风格"/>
    <w:qFormat/>
    <w:rPr>
      <w:rFonts w:ascii="Arial" w:eastAsia="宋体" w:hAnsi="Arial" w:cs="Arial"/>
      <w:color w:val="auto"/>
      <w:sz w:val="20"/>
    </w:rPr>
  </w:style>
  <w:style w:type="character" w:customStyle="1" w:styleId="22">
    <w:name w:val="正文文本缩进 2 字符"/>
    <w:link w:val="21"/>
    <w:qFormat/>
    <w:rPr>
      <w:color w:val="000000"/>
      <w:kern w:val="2"/>
      <w:sz w:val="21"/>
      <w:szCs w:val="24"/>
    </w:rPr>
  </w:style>
  <w:style w:type="character" w:customStyle="1" w:styleId="afa">
    <w:name w:val="正文文本缩进 字符"/>
    <w:link w:val="af9"/>
    <w:qFormat/>
    <w:rPr>
      <w:color w:val="0000FF"/>
      <w:kern w:val="2"/>
      <w:sz w:val="18"/>
      <w:szCs w:val="24"/>
    </w:rPr>
  </w:style>
  <w:style w:type="character" w:customStyle="1" w:styleId="35">
    <w:name w:val="正文文本缩进 3 字符"/>
    <w:link w:val="34"/>
    <w:qFormat/>
    <w:rPr>
      <w:kern w:val="2"/>
      <w:sz w:val="21"/>
      <w:szCs w:val="24"/>
    </w:rPr>
  </w:style>
  <w:style w:type="character" w:customStyle="1" w:styleId="af8">
    <w:name w:val="正文文本 字符"/>
    <w:link w:val="af7"/>
    <w:qFormat/>
    <w:rPr>
      <w:kern w:val="2"/>
      <w:sz w:val="15"/>
      <w:szCs w:val="24"/>
    </w:rPr>
  </w:style>
  <w:style w:type="character" w:customStyle="1" w:styleId="24">
    <w:name w:val="正文文本 2 字符"/>
    <w:link w:val="23"/>
    <w:qFormat/>
    <w:rPr>
      <w:kern w:val="2"/>
      <w:sz w:val="15"/>
      <w:szCs w:val="24"/>
    </w:rPr>
  </w:style>
  <w:style w:type="character" w:customStyle="1" w:styleId="32">
    <w:name w:val="正文文本 3 字符"/>
    <w:link w:val="31"/>
    <w:qFormat/>
    <w:rPr>
      <w:rFonts w:ascii="黑体" w:eastAsia="黑体"/>
      <w:sz w:val="52"/>
    </w:rPr>
  </w:style>
  <w:style w:type="character" w:customStyle="1" w:styleId="CharChar0">
    <w:name w:val="Char Char"/>
    <w:semiHidden/>
    <w:qFormat/>
    <w:rPr>
      <w:kern w:val="2"/>
      <w:sz w:val="18"/>
      <w:szCs w:val="18"/>
    </w:rPr>
  </w:style>
  <w:style w:type="character" w:customStyle="1" w:styleId="CharChar22">
    <w:name w:val="Char Char22"/>
    <w:qFormat/>
    <w:rPr>
      <w:rFonts w:ascii="Times New Roman" w:hAnsi="Times New Roman"/>
      <w:b/>
      <w:bCs/>
      <w:kern w:val="44"/>
      <w:sz w:val="44"/>
      <w:szCs w:val="44"/>
    </w:rPr>
  </w:style>
  <w:style w:type="character" w:customStyle="1" w:styleId="CharChar21">
    <w:name w:val="Char Char21"/>
    <w:qFormat/>
    <w:rPr>
      <w:rFonts w:ascii="Arial" w:eastAsia="黑体" w:hAnsi="Arial"/>
      <w:b/>
      <w:bCs/>
      <w:kern w:val="2"/>
      <w:sz w:val="32"/>
      <w:szCs w:val="32"/>
    </w:rPr>
  </w:style>
  <w:style w:type="character" w:customStyle="1" w:styleId="CharChar20">
    <w:name w:val="Char Char20"/>
    <w:qFormat/>
    <w:rPr>
      <w:rFonts w:ascii="Times New Roman" w:hAnsi="Times New Roman"/>
      <w:b/>
      <w:bCs/>
      <w:kern w:val="2"/>
      <w:sz w:val="32"/>
      <w:szCs w:val="32"/>
    </w:rPr>
  </w:style>
  <w:style w:type="character" w:customStyle="1" w:styleId="CharChar19">
    <w:name w:val="Char Char19"/>
    <w:qFormat/>
    <w:rPr>
      <w:rFonts w:ascii="Arial" w:eastAsia="黑体" w:hAnsi="Arial"/>
      <w:b/>
      <w:bCs/>
      <w:kern w:val="2"/>
      <w:sz w:val="28"/>
      <w:szCs w:val="28"/>
    </w:rPr>
  </w:style>
  <w:style w:type="character" w:customStyle="1" w:styleId="CharChar18">
    <w:name w:val="Char Char18"/>
    <w:qFormat/>
    <w:rPr>
      <w:rFonts w:ascii="Times New Roman" w:hAnsi="Times New Roman"/>
      <w:b/>
      <w:bCs/>
      <w:kern w:val="2"/>
      <w:sz w:val="28"/>
      <w:szCs w:val="28"/>
    </w:rPr>
  </w:style>
  <w:style w:type="character" w:customStyle="1" w:styleId="CharChar17">
    <w:name w:val="Char Char17"/>
    <w:qFormat/>
    <w:rPr>
      <w:rFonts w:ascii="Arial" w:eastAsia="黑体" w:hAnsi="Arial"/>
      <w:b/>
      <w:bCs/>
      <w:kern w:val="2"/>
      <w:sz w:val="24"/>
      <w:szCs w:val="24"/>
    </w:rPr>
  </w:style>
  <w:style w:type="character" w:customStyle="1" w:styleId="CharChar16">
    <w:name w:val="Char Char16"/>
    <w:qFormat/>
    <w:rPr>
      <w:rFonts w:ascii="Times New Roman" w:hAnsi="Times New Roman"/>
      <w:b/>
      <w:bCs/>
      <w:kern w:val="2"/>
      <w:sz w:val="24"/>
      <w:szCs w:val="24"/>
    </w:rPr>
  </w:style>
  <w:style w:type="character" w:customStyle="1" w:styleId="CharChar15">
    <w:name w:val="Char Char15"/>
    <w:qFormat/>
    <w:rPr>
      <w:rFonts w:ascii="Arial" w:eastAsia="黑体" w:hAnsi="Arial"/>
      <w:kern w:val="2"/>
      <w:sz w:val="24"/>
      <w:szCs w:val="24"/>
    </w:rPr>
  </w:style>
  <w:style w:type="character" w:customStyle="1" w:styleId="CharChar14">
    <w:name w:val="Char Char14"/>
    <w:qFormat/>
    <w:rPr>
      <w:rFonts w:ascii="Arial" w:eastAsia="黑体" w:hAnsi="Arial"/>
      <w:kern w:val="2"/>
      <w:sz w:val="21"/>
      <w:szCs w:val="21"/>
    </w:rPr>
  </w:style>
  <w:style w:type="character" w:customStyle="1" w:styleId="CharChar13">
    <w:name w:val="Char Char13"/>
    <w:semiHidden/>
    <w:qFormat/>
    <w:rPr>
      <w:kern w:val="2"/>
      <w:sz w:val="18"/>
      <w:szCs w:val="18"/>
    </w:rPr>
  </w:style>
  <w:style w:type="character" w:customStyle="1" w:styleId="CharChar12">
    <w:name w:val="Char Char12"/>
    <w:semiHidden/>
    <w:qFormat/>
    <w:rPr>
      <w:kern w:val="2"/>
      <w:sz w:val="18"/>
      <w:szCs w:val="18"/>
    </w:rPr>
  </w:style>
  <w:style w:type="character" w:customStyle="1" w:styleId="CharChar11">
    <w:name w:val="Char Char11"/>
    <w:semiHidden/>
    <w:qFormat/>
    <w:rPr>
      <w:kern w:val="2"/>
      <w:sz w:val="21"/>
      <w:szCs w:val="22"/>
    </w:rPr>
  </w:style>
  <w:style w:type="character" w:customStyle="1" w:styleId="CharChar10">
    <w:name w:val="Char Char10"/>
    <w:semiHidden/>
    <w:qFormat/>
    <w:rPr>
      <w:rFonts w:ascii="Times New Roman" w:hAnsi="Times New Roman"/>
      <w:i/>
      <w:iCs/>
      <w:kern w:val="2"/>
      <w:sz w:val="21"/>
      <w:szCs w:val="24"/>
    </w:rPr>
  </w:style>
  <w:style w:type="character" w:customStyle="1" w:styleId="CharChar9">
    <w:name w:val="Char Char9"/>
    <w:semiHidden/>
    <w:qFormat/>
    <w:rPr>
      <w:rFonts w:ascii="Courier New" w:hAnsi="Courier New" w:cs="Courier New"/>
      <w:kern w:val="2"/>
    </w:rPr>
  </w:style>
  <w:style w:type="character" w:customStyle="1" w:styleId="CharChar4">
    <w:name w:val="Char Char4"/>
    <w:semiHidden/>
    <w:qFormat/>
    <w:rPr>
      <w:rFonts w:ascii="Times New Roman" w:hAnsi="Times New Roman"/>
      <w:kern w:val="2"/>
      <w:sz w:val="21"/>
      <w:szCs w:val="24"/>
    </w:rPr>
  </w:style>
  <w:style w:type="character" w:customStyle="1" w:styleId="CharChar2">
    <w:name w:val="Char Char2"/>
    <w:semiHidden/>
    <w:qFormat/>
    <w:rPr>
      <w:rFonts w:ascii="Times New Roman" w:hAnsi="Times New Roman"/>
      <w:kern w:val="2"/>
      <w:sz w:val="15"/>
      <w:szCs w:val="24"/>
    </w:rPr>
  </w:style>
  <w:style w:type="character" w:customStyle="1" w:styleId="CharChar1">
    <w:name w:val="Char Char1"/>
    <w:semiHidden/>
    <w:qFormat/>
    <w:rPr>
      <w:rFonts w:ascii="黑体" w:eastAsia="黑体" w:hAnsi="Times New Roman"/>
      <w:sz w:val="52"/>
    </w:rPr>
  </w:style>
  <w:style w:type="character" w:customStyle="1" w:styleId="CharChar24">
    <w:name w:val="Char Char24"/>
    <w:semiHidden/>
    <w:qFormat/>
    <w:rPr>
      <w:kern w:val="2"/>
      <w:sz w:val="21"/>
      <w:szCs w:val="24"/>
    </w:rPr>
  </w:style>
  <w:style w:type="character" w:customStyle="1" w:styleId="CharChar23">
    <w:name w:val="Char Char23"/>
    <w:semiHidden/>
    <w:qFormat/>
    <w:rPr>
      <w:b/>
      <w:bCs/>
      <w:kern w:val="2"/>
      <w:sz w:val="21"/>
      <w:szCs w:val="24"/>
    </w:rPr>
  </w:style>
  <w:style w:type="character" w:customStyle="1" w:styleId="1Char2">
    <w:name w:val="标题 1 Char2"/>
    <w:uiPriority w:val="99"/>
    <w:semiHidden/>
    <w:qFormat/>
    <w:locked/>
    <w:rPr>
      <w:rFonts w:ascii="Times New Roman" w:hAnsi="Times New Roman"/>
      <w:snapToGrid/>
      <w:kern w:val="2"/>
      <w:sz w:val="18"/>
    </w:rPr>
  </w:style>
  <w:style w:type="paragraph" w:customStyle="1" w:styleId="afff8">
    <w:name w:val="封面标准文稿类别"/>
    <w:basedOn w:val="afff9"/>
    <w:qFormat/>
    <w:pPr>
      <w:framePr w:wrap="around"/>
      <w:spacing w:after="160" w:line="240" w:lineRule="auto"/>
    </w:pPr>
    <w:rPr>
      <w:sz w:val="24"/>
    </w:rPr>
  </w:style>
  <w:style w:type="paragraph" w:customStyle="1" w:styleId="afff9">
    <w:name w:val="封面一致性程度标识"/>
    <w:basedOn w:val="afffa"/>
    <w:qFormat/>
    <w:pPr>
      <w:framePr w:wrap="around"/>
      <w:spacing w:before="440"/>
    </w:pPr>
    <w:rPr>
      <w:rFonts w:ascii="宋体" w:eastAsia="宋体"/>
    </w:rPr>
  </w:style>
  <w:style w:type="paragraph" w:customStyle="1" w:styleId="afffa">
    <w:name w:val="封面标准英文名称"/>
    <w:basedOn w:val="afffb"/>
    <w:qFormat/>
    <w:pPr>
      <w:framePr w:wrap="around"/>
      <w:spacing w:before="370" w:line="400" w:lineRule="exact"/>
    </w:pPr>
    <w:rPr>
      <w:rFonts w:ascii="Times New Roman"/>
      <w:sz w:val="28"/>
      <w:szCs w:val="28"/>
    </w:rPr>
  </w:style>
  <w:style w:type="paragraph" w:customStyle="1" w:styleId="afffb">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c">
    <w:name w:val="附录五级无"/>
    <w:basedOn w:val="afffd"/>
    <w:qFormat/>
    <w:pPr>
      <w:spacing w:beforeLines="0" w:afterLines="0"/>
    </w:pPr>
    <w:rPr>
      <w:rFonts w:ascii="宋体" w:eastAsia="宋体"/>
      <w:szCs w:val="21"/>
    </w:rPr>
  </w:style>
  <w:style w:type="paragraph" w:customStyle="1" w:styleId="afffd">
    <w:name w:val="附录五级条标题"/>
    <w:basedOn w:val="afffe"/>
    <w:next w:val="aff5"/>
    <w:qFormat/>
    <w:pPr>
      <w:outlineLvl w:val="6"/>
    </w:pPr>
  </w:style>
  <w:style w:type="paragraph" w:customStyle="1" w:styleId="afffe">
    <w:name w:val="附录四级条标题"/>
    <w:basedOn w:val="affff"/>
    <w:next w:val="aff5"/>
    <w:qFormat/>
    <w:pPr>
      <w:outlineLvl w:val="5"/>
    </w:pPr>
  </w:style>
  <w:style w:type="paragraph" w:customStyle="1" w:styleId="affff">
    <w:name w:val="附录三级条标题"/>
    <w:basedOn w:val="affff0"/>
    <w:next w:val="aff5"/>
    <w:qFormat/>
    <w:pPr>
      <w:outlineLvl w:val="4"/>
    </w:pPr>
  </w:style>
  <w:style w:type="paragraph" w:customStyle="1" w:styleId="affff0">
    <w:name w:val="附录二级条标题"/>
    <w:basedOn w:val="ad"/>
    <w:next w:val="aff5"/>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26">
    <w:name w:val="封面标准文稿编辑信息2"/>
    <w:basedOn w:val="affff1"/>
    <w:qFormat/>
    <w:pPr>
      <w:framePr w:wrap="around" w:y="4469"/>
    </w:pPr>
  </w:style>
  <w:style w:type="paragraph" w:customStyle="1" w:styleId="affff1">
    <w:name w:val="封面标准文稿编辑信息"/>
    <w:basedOn w:val="afff8"/>
    <w:qFormat/>
    <w:pPr>
      <w:framePr w:wrap="around"/>
      <w:spacing w:before="180" w:line="180" w:lineRule="exact"/>
    </w:pPr>
    <w:rPr>
      <w:sz w:val="21"/>
    </w:rPr>
  </w:style>
  <w:style w:type="paragraph" w:customStyle="1" w:styleId="27">
    <w:name w:val="封面一致性程度标识2"/>
    <w:basedOn w:val="afff9"/>
    <w:qFormat/>
    <w:pPr>
      <w:framePr w:wrap="around" w:y="4469"/>
    </w:pPr>
  </w:style>
  <w:style w:type="paragraph" w:customStyle="1" w:styleId="a4">
    <w:name w:val="附录图标题"/>
    <w:basedOn w:val="ad"/>
    <w:next w:val="aff5"/>
    <w:qFormat/>
    <w:pPr>
      <w:numPr>
        <w:ilvl w:val="1"/>
        <w:numId w:val="3"/>
      </w:numPr>
      <w:tabs>
        <w:tab w:val="left" w:pos="363"/>
      </w:tabs>
      <w:spacing w:beforeLines="50" w:afterLines="50"/>
      <w:ind w:left="0" w:firstLine="0"/>
      <w:jc w:val="center"/>
    </w:pPr>
    <w:rPr>
      <w:rFonts w:ascii="黑体" w:eastAsia="黑体"/>
      <w:szCs w:val="21"/>
    </w:rPr>
  </w:style>
  <w:style w:type="paragraph" w:customStyle="1" w:styleId="affff2">
    <w:name w:val="其他实施日期"/>
    <w:basedOn w:val="affff3"/>
    <w:qFormat/>
    <w:pPr>
      <w:framePr w:wrap="around"/>
    </w:pPr>
  </w:style>
  <w:style w:type="paragraph" w:customStyle="1" w:styleId="affff3">
    <w:name w:val="实施日期"/>
    <w:basedOn w:val="affff4"/>
    <w:qFormat/>
    <w:pPr>
      <w:framePr w:wrap="around" w:vAnchor="page" w:hAnchor="text"/>
      <w:jc w:val="right"/>
    </w:pPr>
  </w:style>
  <w:style w:type="paragraph" w:customStyle="1" w:styleId="affff4">
    <w:name w:val="发布日期"/>
    <w:qFormat/>
    <w:pPr>
      <w:framePr w:w="3997" w:h="471" w:hRule="exact" w:vSpace="181" w:wrap="around" w:hAnchor="page" w:x="7089" w:y="14097" w:anchorLock="1"/>
    </w:pPr>
    <w:rPr>
      <w:rFonts w:eastAsia="黑体"/>
      <w:sz w:val="28"/>
    </w:rPr>
  </w:style>
  <w:style w:type="paragraph" w:customStyle="1" w:styleId="a7">
    <w:name w:val="列项◆（三级）"/>
    <w:basedOn w:val="ad"/>
    <w:qFormat/>
    <w:pPr>
      <w:numPr>
        <w:ilvl w:val="2"/>
        <w:numId w:val="4"/>
      </w:numPr>
    </w:pPr>
    <w:rPr>
      <w:rFonts w:ascii="宋体"/>
      <w:szCs w:val="21"/>
    </w:rPr>
  </w:style>
  <w:style w:type="paragraph" w:customStyle="1" w:styleId="a2">
    <w:name w:val="编号列项（三级）"/>
    <w:qFormat/>
    <w:pPr>
      <w:numPr>
        <w:ilvl w:val="2"/>
        <w:numId w:val="5"/>
      </w:numPr>
    </w:pPr>
    <w:rPr>
      <w:rFonts w:ascii="宋体"/>
      <w:sz w:val="21"/>
    </w:rPr>
  </w:style>
  <w:style w:type="paragraph" w:customStyle="1" w:styleId="affff5">
    <w:name w:val="示例×："/>
    <w:basedOn w:val="affff6"/>
    <w:qFormat/>
    <w:pPr>
      <w:spacing w:beforeLines="0" w:afterLines="0"/>
      <w:ind w:firstLine="363"/>
      <w:outlineLvl w:val="9"/>
    </w:pPr>
    <w:rPr>
      <w:rFonts w:ascii="宋体" w:eastAsia="宋体"/>
      <w:sz w:val="18"/>
      <w:szCs w:val="18"/>
    </w:rPr>
  </w:style>
  <w:style w:type="paragraph" w:customStyle="1" w:styleId="affff6">
    <w:name w:val="章标题"/>
    <w:next w:val="aff5"/>
    <w:link w:val="affff7"/>
    <w:qFormat/>
    <w:pPr>
      <w:spacing w:beforeLines="100" w:afterLines="100"/>
      <w:jc w:val="both"/>
      <w:outlineLvl w:val="1"/>
    </w:pPr>
    <w:rPr>
      <w:rFonts w:ascii="黑体" w:eastAsia="黑体"/>
      <w:sz w:val="21"/>
    </w:rPr>
  </w:style>
  <w:style w:type="paragraph" w:customStyle="1" w:styleId="affff8">
    <w:name w:val="注：（正文）"/>
    <w:basedOn w:val="affff9"/>
    <w:next w:val="aff5"/>
    <w:qFormat/>
  </w:style>
  <w:style w:type="paragraph" w:customStyle="1" w:styleId="affff9">
    <w:name w:val="注："/>
    <w:next w:val="aff5"/>
    <w:qFormat/>
    <w:pPr>
      <w:widowControl w:val="0"/>
      <w:autoSpaceDE w:val="0"/>
      <w:autoSpaceDN w:val="0"/>
      <w:ind w:left="726" w:hanging="363"/>
      <w:jc w:val="both"/>
    </w:pPr>
    <w:rPr>
      <w:rFonts w:ascii="宋体"/>
      <w:sz w:val="18"/>
      <w:szCs w:val="18"/>
    </w:rPr>
  </w:style>
  <w:style w:type="paragraph" w:customStyle="1" w:styleId="affffa">
    <w:name w:val="示例后文字"/>
    <w:basedOn w:val="aff5"/>
    <w:next w:val="aff5"/>
    <w:qFormat/>
    <w:pPr>
      <w:ind w:firstLine="360"/>
    </w:pPr>
    <w:rPr>
      <w:sz w:val="18"/>
    </w:rPr>
  </w:style>
  <w:style w:type="paragraph" w:customStyle="1" w:styleId="a0">
    <w:name w:val="一级条标题"/>
    <w:next w:val="aff5"/>
    <w:qFormat/>
    <w:pPr>
      <w:numPr>
        <w:ilvl w:val="1"/>
        <w:numId w:val="6"/>
      </w:numPr>
      <w:spacing w:beforeLines="50" w:afterLines="50"/>
      <w:outlineLvl w:val="2"/>
    </w:pPr>
    <w:rPr>
      <w:rFonts w:ascii="黑体" w:eastAsia="黑体"/>
      <w:sz w:val="21"/>
      <w:szCs w:val="21"/>
    </w:rPr>
  </w:style>
  <w:style w:type="paragraph" w:customStyle="1" w:styleId="affffb">
    <w:name w:val="标准书脚_奇数页"/>
    <w:qFormat/>
    <w:pPr>
      <w:spacing w:before="120"/>
      <w:ind w:right="198"/>
      <w:jc w:val="right"/>
    </w:pPr>
    <w:rPr>
      <w:rFonts w:ascii="宋体"/>
      <w:sz w:val="18"/>
      <w:szCs w:val="18"/>
    </w:rPr>
  </w:style>
  <w:style w:type="paragraph" w:customStyle="1" w:styleId="affffc">
    <w:name w:val="标准书眉_奇数页"/>
    <w:next w:val="ad"/>
    <w:qFormat/>
    <w:pPr>
      <w:tabs>
        <w:tab w:val="center" w:pos="4154"/>
        <w:tab w:val="right" w:pos="8306"/>
      </w:tabs>
      <w:spacing w:after="220"/>
      <w:jc w:val="right"/>
    </w:pPr>
    <w:rPr>
      <w:rFonts w:ascii="黑体" w:eastAsia="黑体"/>
      <w:sz w:val="21"/>
      <w:szCs w:val="21"/>
    </w:rPr>
  </w:style>
  <w:style w:type="paragraph" w:customStyle="1" w:styleId="affffd">
    <w:name w:val="列项说明数字编号"/>
    <w:qFormat/>
    <w:pPr>
      <w:ind w:leftChars="400" w:left="600" w:hangingChars="200" w:hanging="200"/>
    </w:pPr>
    <w:rPr>
      <w:rFonts w:ascii="宋体"/>
      <w:sz w:val="21"/>
    </w:rPr>
  </w:style>
  <w:style w:type="paragraph" w:customStyle="1" w:styleId="affffe">
    <w:name w:val="二级条标题"/>
    <w:basedOn w:val="a0"/>
    <w:next w:val="aff5"/>
    <w:qFormat/>
    <w:pPr>
      <w:numPr>
        <w:ilvl w:val="0"/>
        <w:numId w:val="0"/>
      </w:numPr>
      <w:spacing w:before="50" w:after="50"/>
      <w:outlineLvl w:val="3"/>
    </w:pPr>
  </w:style>
  <w:style w:type="paragraph" w:customStyle="1" w:styleId="afffff">
    <w:name w:val="目次、索引正文"/>
    <w:qFormat/>
    <w:pPr>
      <w:spacing w:line="320" w:lineRule="exact"/>
      <w:jc w:val="both"/>
    </w:pPr>
    <w:rPr>
      <w:rFonts w:ascii="宋体"/>
      <w:sz w:val="21"/>
    </w:rPr>
  </w:style>
  <w:style w:type="paragraph" w:customStyle="1" w:styleId="28">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0">
    <w:name w:val="其他标准标志"/>
    <w:basedOn w:val="afffff1"/>
    <w:qFormat/>
    <w:pPr>
      <w:framePr w:w="6101" w:wrap="around" w:vAnchor="page" w:hAnchor="page" w:x="4673" w:y="942"/>
    </w:pPr>
    <w:rPr>
      <w:w w:val="130"/>
    </w:rPr>
  </w:style>
  <w:style w:type="paragraph" w:customStyle="1" w:styleId="afffff1">
    <w:name w:val="标准标志"/>
    <w:next w:val="ad"/>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5">
    <w:name w:val="列项——（一级）"/>
    <w:qFormat/>
    <w:pPr>
      <w:widowControl w:val="0"/>
      <w:numPr>
        <w:numId w:val="4"/>
      </w:numPr>
      <w:jc w:val="both"/>
    </w:pPr>
    <w:rPr>
      <w:rFonts w:ascii="宋体"/>
      <w:sz w:val="21"/>
    </w:rPr>
  </w:style>
  <w:style w:type="paragraph" w:customStyle="1" w:styleId="afffff2">
    <w:name w:val="其他标准称谓"/>
    <w:next w:val="ad"/>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6">
    <w:name w:val="列项●（二级）"/>
    <w:qFormat/>
    <w:pPr>
      <w:numPr>
        <w:ilvl w:val="1"/>
        <w:numId w:val="4"/>
      </w:numPr>
      <w:tabs>
        <w:tab w:val="left" w:pos="840"/>
      </w:tabs>
      <w:jc w:val="both"/>
    </w:pPr>
    <w:rPr>
      <w:rFonts w:ascii="宋体"/>
      <w:sz w:val="21"/>
    </w:rPr>
  </w:style>
  <w:style w:type="paragraph" w:customStyle="1" w:styleId="afffff3">
    <w:name w:val="目次、标准名称标题"/>
    <w:basedOn w:val="ad"/>
    <w:next w:val="aff5"/>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4">
    <w:name w:val="三级条标题"/>
    <w:basedOn w:val="affffe"/>
    <w:next w:val="aff5"/>
    <w:qFormat/>
    <w:pPr>
      <w:numPr>
        <w:ilvl w:val="3"/>
      </w:numPr>
      <w:outlineLvl w:val="4"/>
    </w:pPr>
  </w:style>
  <w:style w:type="paragraph" w:customStyle="1" w:styleId="afffff5">
    <w:name w:val="示例"/>
    <w:next w:val="afffff6"/>
    <w:qFormat/>
    <w:pPr>
      <w:widowControl w:val="0"/>
      <w:ind w:firstLine="363"/>
      <w:jc w:val="both"/>
    </w:pPr>
    <w:rPr>
      <w:rFonts w:ascii="宋体"/>
      <w:sz w:val="18"/>
      <w:szCs w:val="18"/>
    </w:rPr>
  </w:style>
  <w:style w:type="paragraph" w:customStyle="1" w:styleId="afffff6">
    <w:name w:val="示例内容"/>
    <w:qFormat/>
    <w:pPr>
      <w:ind w:firstLineChars="200" w:firstLine="200"/>
    </w:pPr>
    <w:rPr>
      <w:rFonts w:ascii="宋体"/>
      <w:sz w:val="18"/>
      <w:szCs w:val="18"/>
    </w:rPr>
  </w:style>
  <w:style w:type="paragraph" w:customStyle="1" w:styleId="a1">
    <w:name w:val="数字编号列项（二级）"/>
    <w:qFormat/>
    <w:pPr>
      <w:numPr>
        <w:ilvl w:val="1"/>
        <w:numId w:val="5"/>
      </w:numPr>
      <w:jc w:val="both"/>
    </w:pPr>
    <w:rPr>
      <w:rFonts w:ascii="宋体"/>
      <w:sz w:val="21"/>
    </w:rPr>
  </w:style>
  <w:style w:type="paragraph" w:customStyle="1" w:styleId="afffff7">
    <w:name w:val="四级条标题"/>
    <w:basedOn w:val="afffff4"/>
    <w:next w:val="aff5"/>
    <w:qFormat/>
    <w:pPr>
      <w:numPr>
        <w:ilvl w:val="4"/>
      </w:numPr>
      <w:outlineLvl w:val="5"/>
    </w:pPr>
  </w:style>
  <w:style w:type="paragraph" w:customStyle="1" w:styleId="afffff8">
    <w:name w:val="五级条标题"/>
    <w:basedOn w:val="afffff7"/>
    <w:next w:val="aff5"/>
    <w:qFormat/>
    <w:pPr>
      <w:numPr>
        <w:ilvl w:val="5"/>
      </w:numPr>
      <w:outlineLvl w:val="6"/>
    </w:pPr>
  </w:style>
  <w:style w:type="paragraph" w:customStyle="1" w:styleId="afffff9">
    <w:name w:val="注×："/>
    <w:qFormat/>
    <w:pPr>
      <w:widowControl w:val="0"/>
      <w:autoSpaceDE w:val="0"/>
      <w:autoSpaceDN w:val="0"/>
      <w:ind w:left="811" w:hanging="448"/>
      <w:jc w:val="both"/>
    </w:pPr>
    <w:rPr>
      <w:rFonts w:ascii="宋体"/>
      <w:sz w:val="18"/>
      <w:szCs w:val="18"/>
    </w:rPr>
  </w:style>
  <w:style w:type="paragraph" w:customStyle="1" w:styleId="afffffa">
    <w:name w:val="字母编号列项（一级）"/>
    <w:qFormat/>
    <w:pPr>
      <w:jc w:val="both"/>
    </w:pPr>
    <w:rPr>
      <w:rFonts w:ascii="宋体"/>
      <w:sz w:val="21"/>
    </w:rPr>
  </w:style>
  <w:style w:type="paragraph" w:customStyle="1" w:styleId="afffffb">
    <w:name w:val="二级无"/>
    <w:basedOn w:val="affffe"/>
    <w:qFormat/>
    <w:pPr>
      <w:spacing w:beforeLines="0" w:afterLines="0"/>
    </w:pPr>
    <w:rPr>
      <w:rFonts w:ascii="宋体" w:eastAsia="宋体"/>
    </w:rPr>
  </w:style>
  <w:style w:type="paragraph" w:customStyle="1" w:styleId="a">
    <w:name w:val="注×：（正文）"/>
    <w:qFormat/>
    <w:pPr>
      <w:numPr>
        <w:numId w:val="7"/>
      </w:numPr>
      <w:jc w:val="both"/>
    </w:pPr>
    <w:rPr>
      <w:rFonts w:ascii="宋体"/>
      <w:sz w:val="18"/>
      <w:szCs w:val="18"/>
    </w:rPr>
  </w:style>
  <w:style w:type="paragraph" w:customStyle="1" w:styleId="afffffc">
    <w:name w:val="标准称谓"/>
    <w:next w:val="ad"/>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d">
    <w:name w:val="标准书脚_偶数页"/>
    <w:qFormat/>
    <w:pPr>
      <w:spacing w:before="120"/>
      <w:ind w:left="221"/>
    </w:pPr>
    <w:rPr>
      <w:rFonts w:ascii="宋体"/>
      <w:sz w:val="18"/>
      <w:szCs w:val="18"/>
    </w:rPr>
  </w:style>
  <w:style w:type="paragraph" w:customStyle="1" w:styleId="afffffe">
    <w:name w:val="标准书眉_偶数页"/>
    <w:basedOn w:val="affffc"/>
    <w:next w:val="ad"/>
    <w:qFormat/>
    <w:pPr>
      <w:jc w:val="left"/>
    </w:pPr>
  </w:style>
  <w:style w:type="paragraph" w:customStyle="1" w:styleId="affffff">
    <w:name w:val="标准书眉一"/>
    <w:qFormat/>
    <w:pPr>
      <w:jc w:val="both"/>
    </w:pPr>
  </w:style>
  <w:style w:type="paragraph" w:customStyle="1" w:styleId="affffff0">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1">
    <w:name w:val="参考文献"/>
    <w:basedOn w:val="ad"/>
    <w:next w:val="aff5"/>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2">
    <w:name w:val="正文表标题"/>
    <w:next w:val="aff5"/>
    <w:qFormat/>
    <w:pPr>
      <w:tabs>
        <w:tab w:val="left" w:pos="360"/>
      </w:tabs>
      <w:spacing w:beforeLines="50" w:afterLines="50"/>
      <w:jc w:val="center"/>
    </w:pPr>
    <w:rPr>
      <w:rFonts w:ascii="黑体" w:eastAsia="黑体"/>
      <w:sz w:val="21"/>
    </w:rPr>
  </w:style>
  <w:style w:type="paragraph" w:customStyle="1" w:styleId="affffff3">
    <w:name w:val="参考文献、索引标题"/>
    <w:basedOn w:val="ad"/>
    <w:next w:val="aff5"/>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4">
    <w:name w:val="发布部门"/>
    <w:next w:val="aff5"/>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f5">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5">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6">
    <w:name w:val="封面正文"/>
    <w:qFormat/>
    <w:pPr>
      <w:jc w:val="both"/>
    </w:pPr>
  </w:style>
  <w:style w:type="paragraph" w:customStyle="1" w:styleId="16">
    <w:name w:val="修订1"/>
    <w:uiPriority w:val="99"/>
    <w:semiHidden/>
    <w:qFormat/>
    <w:rPr>
      <w:rFonts w:ascii="宋体"/>
      <w:color w:val="000000"/>
      <w:sz w:val="21"/>
      <w:szCs w:val="15"/>
    </w:rPr>
  </w:style>
  <w:style w:type="paragraph" w:customStyle="1" w:styleId="affffff7">
    <w:name w:val="附录标识"/>
    <w:basedOn w:val="ad"/>
    <w:next w:val="aff5"/>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Normal1">
    <w:name w:val="Normal1"/>
    <w:basedOn w:val="ad"/>
    <w:qFormat/>
    <w:pPr>
      <w:widowControl/>
      <w:overflowPunct w:val="0"/>
      <w:autoSpaceDE w:val="0"/>
      <w:autoSpaceDN w:val="0"/>
      <w:adjustRightInd w:val="0"/>
      <w:textAlignment w:val="baseline"/>
    </w:pPr>
    <w:rPr>
      <w:rFonts w:ascii="宋体"/>
      <w:kern w:val="0"/>
      <w:szCs w:val="20"/>
    </w:rPr>
  </w:style>
  <w:style w:type="paragraph" w:customStyle="1" w:styleId="affffff8">
    <w:name w:val="附录标题"/>
    <w:basedOn w:val="aff5"/>
    <w:next w:val="aff5"/>
    <w:qFormat/>
    <w:pPr>
      <w:ind w:firstLineChars="0" w:firstLine="0"/>
      <w:jc w:val="center"/>
    </w:pPr>
    <w:rPr>
      <w:rFonts w:ascii="黑体" w:eastAsia="黑体"/>
    </w:rPr>
  </w:style>
  <w:style w:type="paragraph" w:customStyle="1" w:styleId="10">
    <w:name w:val="（1）正文"/>
    <w:basedOn w:val="ad"/>
    <w:qFormat/>
    <w:pPr>
      <w:numPr>
        <w:numId w:val="8"/>
      </w:numPr>
      <w:spacing w:line="360" w:lineRule="auto"/>
      <w:jc w:val="left"/>
    </w:pPr>
    <w:rPr>
      <w:rFonts w:ascii="Calibri" w:eastAsia="仿宋_GB2312" w:hAnsi="Calibri"/>
      <w:sz w:val="24"/>
      <w:szCs w:val="22"/>
    </w:rPr>
  </w:style>
  <w:style w:type="paragraph" w:customStyle="1" w:styleId="a9">
    <w:name w:val="附录表标号"/>
    <w:basedOn w:val="ad"/>
    <w:next w:val="aff5"/>
    <w:qFormat/>
    <w:pPr>
      <w:numPr>
        <w:numId w:val="9"/>
      </w:numPr>
      <w:tabs>
        <w:tab w:val="clear" w:pos="0"/>
      </w:tabs>
      <w:spacing w:line="14" w:lineRule="exact"/>
      <w:ind w:left="811" w:hanging="448"/>
      <w:jc w:val="center"/>
      <w:outlineLvl w:val="0"/>
    </w:pPr>
    <w:rPr>
      <w:color w:val="FFFFFF"/>
    </w:rPr>
  </w:style>
  <w:style w:type="paragraph" w:customStyle="1" w:styleId="aa">
    <w:name w:val="附录表标题"/>
    <w:basedOn w:val="ad"/>
    <w:next w:val="aff5"/>
    <w:qFormat/>
    <w:pPr>
      <w:numPr>
        <w:ilvl w:val="1"/>
        <w:numId w:val="9"/>
      </w:numPr>
      <w:tabs>
        <w:tab w:val="left" w:pos="180"/>
      </w:tabs>
      <w:spacing w:beforeLines="50" w:afterLines="50"/>
      <w:ind w:left="0" w:firstLine="0"/>
      <w:jc w:val="center"/>
    </w:pPr>
    <w:rPr>
      <w:rFonts w:ascii="黑体" w:eastAsia="黑体"/>
      <w:szCs w:val="21"/>
    </w:rPr>
  </w:style>
  <w:style w:type="paragraph" w:customStyle="1" w:styleId="affffff9">
    <w:name w:val="附录二级无"/>
    <w:basedOn w:val="affff0"/>
    <w:qFormat/>
    <w:pPr>
      <w:spacing w:beforeLines="0" w:afterLines="0"/>
    </w:pPr>
    <w:rPr>
      <w:rFonts w:ascii="宋体" w:eastAsia="宋体"/>
      <w:szCs w:val="21"/>
    </w:rPr>
  </w:style>
  <w:style w:type="paragraph" w:customStyle="1" w:styleId="affffffa">
    <w:name w:val="附录公式编号制表符"/>
    <w:basedOn w:val="ad"/>
    <w:next w:val="aff5"/>
    <w:qFormat/>
    <w:pPr>
      <w:widowControl/>
      <w:tabs>
        <w:tab w:val="center" w:pos="4201"/>
        <w:tab w:val="right" w:leader="dot" w:pos="9298"/>
      </w:tabs>
      <w:autoSpaceDE w:val="0"/>
      <w:autoSpaceDN w:val="0"/>
    </w:pPr>
    <w:rPr>
      <w:rFonts w:ascii="宋体"/>
      <w:kern w:val="0"/>
      <w:szCs w:val="20"/>
    </w:rPr>
  </w:style>
  <w:style w:type="paragraph" w:customStyle="1" w:styleId="affffffb">
    <w:name w:val="附录三级无"/>
    <w:basedOn w:val="affff"/>
    <w:qFormat/>
    <w:pPr>
      <w:spacing w:beforeLines="0" w:afterLines="0"/>
    </w:pPr>
    <w:rPr>
      <w:rFonts w:ascii="宋体" w:eastAsia="宋体"/>
      <w:szCs w:val="21"/>
    </w:rPr>
  </w:style>
  <w:style w:type="paragraph" w:customStyle="1" w:styleId="ac">
    <w:name w:val="附录数字编号列项（二级）"/>
    <w:qFormat/>
    <w:pPr>
      <w:numPr>
        <w:ilvl w:val="1"/>
        <w:numId w:val="10"/>
      </w:numPr>
    </w:pPr>
    <w:rPr>
      <w:rFonts w:ascii="宋体"/>
      <w:sz w:val="21"/>
    </w:rPr>
  </w:style>
  <w:style w:type="paragraph" w:customStyle="1" w:styleId="affffffc">
    <w:name w:val="附录四级无"/>
    <w:basedOn w:val="afffe"/>
    <w:qFormat/>
    <w:pPr>
      <w:spacing w:beforeLines="0" w:afterLines="0"/>
    </w:pPr>
    <w:rPr>
      <w:rFonts w:ascii="宋体" w:eastAsia="宋体"/>
      <w:szCs w:val="21"/>
    </w:rPr>
  </w:style>
  <w:style w:type="paragraph" w:customStyle="1" w:styleId="a3">
    <w:name w:val="附录图标号"/>
    <w:basedOn w:val="ad"/>
    <w:qFormat/>
    <w:pPr>
      <w:keepNext/>
      <w:pageBreakBefore/>
      <w:widowControl/>
      <w:numPr>
        <w:numId w:val="3"/>
      </w:numPr>
      <w:spacing w:line="14" w:lineRule="exact"/>
      <w:ind w:left="0" w:firstLine="363"/>
      <w:jc w:val="center"/>
      <w:outlineLvl w:val="0"/>
    </w:pPr>
    <w:rPr>
      <w:color w:val="FFFFFF"/>
    </w:rPr>
  </w:style>
  <w:style w:type="paragraph" w:customStyle="1" w:styleId="affffffd">
    <w:name w:val="附录章标题"/>
    <w:next w:val="aff5"/>
    <w:qFormat/>
    <w:p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fe">
    <w:name w:val="附录一级条标题"/>
    <w:basedOn w:val="affffffd"/>
    <w:next w:val="aff5"/>
    <w:qFormat/>
    <w:pPr>
      <w:autoSpaceDN w:val="0"/>
      <w:spacing w:beforeLines="50" w:afterLines="50"/>
      <w:outlineLvl w:val="2"/>
    </w:pPr>
  </w:style>
  <w:style w:type="paragraph" w:customStyle="1" w:styleId="afffffff">
    <w:name w:val="附录一级无"/>
    <w:basedOn w:val="affffffe"/>
    <w:qFormat/>
    <w:pPr>
      <w:spacing w:beforeLines="0" w:afterLines="0"/>
    </w:pPr>
    <w:rPr>
      <w:rFonts w:ascii="宋体" w:eastAsia="宋体"/>
      <w:szCs w:val="21"/>
    </w:rPr>
  </w:style>
  <w:style w:type="paragraph" w:customStyle="1" w:styleId="ab">
    <w:name w:val="附录字母编号列项（一级）"/>
    <w:qFormat/>
    <w:pPr>
      <w:numPr>
        <w:numId w:val="10"/>
      </w:numPr>
    </w:pPr>
    <w:rPr>
      <w:rFonts w:ascii="宋体"/>
      <w:sz w:val="21"/>
    </w:rPr>
  </w:style>
  <w:style w:type="paragraph" w:customStyle="1" w:styleId="afffffff0">
    <w:name w:val="列项说明"/>
    <w:basedOn w:val="ad"/>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1">
    <w:name w:val="其他发布部门"/>
    <w:basedOn w:val="affffff4"/>
    <w:qFormat/>
    <w:pPr>
      <w:framePr w:wrap="around" w:y="15310"/>
      <w:spacing w:line="0" w:lineRule="atLeast"/>
    </w:pPr>
    <w:rPr>
      <w:rFonts w:ascii="黑体" w:eastAsia="黑体"/>
      <w:b w:val="0"/>
    </w:rPr>
  </w:style>
  <w:style w:type="paragraph" w:customStyle="1" w:styleId="afffffff2">
    <w:name w:val="前言、引言标题"/>
    <w:next w:val="aff5"/>
    <w:qFormat/>
    <w:pPr>
      <w:keepNext/>
      <w:pageBreakBefore/>
      <w:shd w:val="clear" w:color="FFFFFF" w:fill="FFFFFF"/>
      <w:spacing w:before="640" w:after="560"/>
      <w:jc w:val="center"/>
      <w:outlineLvl w:val="0"/>
    </w:pPr>
    <w:rPr>
      <w:rFonts w:ascii="黑体" w:eastAsia="黑体"/>
      <w:sz w:val="32"/>
    </w:rPr>
  </w:style>
  <w:style w:type="paragraph" w:customStyle="1" w:styleId="afffffff3">
    <w:name w:val="三级无"/>
    <w:basedOn w:val="afffff4"/>
    <w:qFormat/>
    <w:pPr>
      <w:spacing w:beforeLines="0" w:afterLines="0"/>
    </w:pPr>
    <w:rPr>
      <w:rFonts w:ascii="宋体" w:eastAsia="宋体"/>
    </w:rPr>
  </w:style>
  <w:style w:type="paragraph" w:customStyle="1" w:styleId="afffffff4">
    <w:name w:val="四级无"/>
    <w:basedOn w:val="afffff7"/>
    <w:qFormat/>
    <w:pPr>
      <w:spacing w:beforeLines="0" w:afterLines="0"/>
    </w:pPr>
    <w:rPr>
      <w:rFonts w:ascii="宋体" w:eastAsia="宋体"/>
    </w:rPr>
  </w:style>
  <w:style w:type="paragraph" w:customStyle="1" w:styleId="afffffff5">
    <w:name w:val="条文脚注"/>
    <w:basedOn w:val="a8"/>
    <w:qFormat/>
    <w:pPr>
      <w:numPr>
        <w:numId w:val="0"/>
      </w:numPr>
      <w:jc w:val="both"/>
    </w:pPr>
  </w:style>
  <w:style w:type="paragraph" w:customStyle="1" w:styleId="afffffff6">
    <w:name w:val="图标脚注说明"/>
    <w:basedOn w:val="aff5"/>
    <w:qFormat/>
    <w:pPr>
      <w:ind w:left="840" w:firstLineChars="0" w:hanging="420"/>
    </w:pPr>
    <w:rPr>
      <w:sz w:val="18"/>
      <w:szCs w:val="18"/>
    </w:rPr>
  </w:style>
  <w:style w:type="paragraph" w:customStyle="1" w:styleId="afffffff7">
    <w:name w:val="图表脚注说明"/>
    <w:basedOn w:val="ad"/>
    <w:qFormat/>
    <w:pPr>
      <w:ind w:left="544" w:hanging="181"/>
    </w:pPr>
    <w:rPr>
      <w:rFonts w:ascii="宋体"/>
      <w:sz w:val="18"/>
      <w:szCs w:val="18"/>
    </w:rPr>
  </w:style>
  <w:style w:type="paragraph" w:customStyle="1" w:styleId="afffffff8">
    <w:name w:val="图的脚注"/>
    <w:next w:val="aff5"/>
    <w:qFormat/>
    <w:pPr>
      <w:widowControl w:val="0"/>
      <w:ind w:leftChars="200" w:left="840" w:hangingChars="200" w:hanging="420"/>
      <w:jc w:val="both"/>
    </w:pPr>
    <w:rPr>
      <w:rFonts w:ascii="宋体"/>
      <w:sz w:val="18"/>
    </w:rPr>
  </w:style>
  <w:style w:type="paragraph" w:customStyle="1" w:styleId="afffffff9">
    <w:name w:val="五级无"/>
    <w:basedOn w:val="afffff8"/>
    <w:qFormat/>
    <w:pPr>
      <w:spacing w:beforeLines="0" w:afterLines="0"/>
    </w:pPr>
    <w:rPr>
      <w:rFonts w:ascii="宋体" w:eastAsia="宋体"/>
    </w:rPr>
  </w:style>
  <w:style w:type="paragraph" w:customStyle="1" w:styleId="afffffffa">
    <w:name w:val="一级无"/>
    <w:basedOn w:val="a0"/>
    <w:qFormat/>
    <w:pPr>
      <w:spacing w:beforeLines="0" w:afterLines="0"/>
    </w:pPr>
    <w:rPr>
      <w:rFonts w:ascii="宋体" w:eastAsia="宋体"/>
    </w:rPr>
  </w:style>
  <w:style w:type="paragraph" w:customStyle="1" w:styleId="afffffffb">
    <w:name w:val="正文公式编号制表符"/>
    <w:basedOn w:val="aff5"/>
    <w:next w:val="aff5"/>
    <w:qFormat/>
    <w:pPr>
      <w:ind w:firstLineChars="0" w:firstLine="0"/>
    </w:pPr>
  </w:style>
  <w:style w:type="paragraph" w:customStyle="1" w:styleId="afffffffc">
    <w:name w:val="正文图标题"/>
    <w:next w:val="aff5"/>
    <w:uiPriority w:val="99"/>
    <w:qFormat/>
    <w:pPr>
      <w:tabs>
        <w:tab w:val="left" w:pos="360"/>
      </w:tabs>
      <w:spacing w:beforeLines="50" w:afterLines="50"/>
      <w:jc w:val="center"/>
    </w:pPr>
    <w:rPr>
      <w:rFonts w:ascii="黑体" w:eastAsia="黑体"/>
      <w:sz w:val="21"/>
    </w:rPr>
  </w:style>
  <w:style w:type="paragraph" w:customStyle="1" w:styleId="afffffffd">
    <w:name w:val="终结线"/>
    <w:basedOn w:val="ad"/>
    <w:qFormat/>
    <w:pPr>
      <w:framePr w:hSpace="181" w:vSpace="181" w:wrap="around" w:vAnchor="text" w:hAnchor="margin" w:xAlign="center" w:y="285"/>
    </w:pPr>
  </w:style>
  <w:style w:type="paragraph" w:customStyle="1" w:styleId="afffffffe">
    <w:name w:val="其他发布日期"/>
    <w:basedOn w:val="affff4"/>
    <w:qFormat/>
    <w:pPr>
      <w:framePr w:wrap="around" w:vAnchor="page" w:hAnchor="text" w:x="1419"/>
    </w:pPr>
  </w:style>
  <w:style w:type="paragraph" w:customStyle="1" w:styleId="29">
    <w:name w:val="封面标准名称2"/>
    <w:basedOn w:val="afffb"/>
    <w:qFormat/>
    <w:pPr>
      <w:framePr w:wrap="around" w:y="4469"/>
      <w:spacing w:beforeLines="630"/>
    </w:pPr>
  </w:style>
  <w:style w:type="paragraph" w:customStyle="1" w:styleId="2a">
    <w:name w:val="封面标准英文名称2"/>
    <w:basedOn w:val="afffa"/>
    <w:qFormat/>
    <w:pPr>
      <w:framePr w:wrap="around" w:y="4469"/>
    </w:pPr>
  </w:style>
  <w:style w:type="paragraph" w:customStyle="1" w:styleId="2b">
    <w:name w:val="封面标准文稿类别2"/>
    <w:basedOn w:val="afff8"/>
    <w:qFormat/>
    <w:pPr>
      <w:framePr w:wrap="around" w:y="4469"/>
    </w:pPr>
  </w:style>
  <w:style w:type="paragraph" w:customStyle="1" w:styleId="affffffff">
    <w:name w:val="±í¸ñÎÄ±¾"/>
    <w:basedOn w:val="ad"/>
    <w:qFormat/>
    <w:pPr>
      <w:widowControl/>
      <w:tabs>
        <w:tab w:val="decimal" w:pos="0"/>
      </w:tabs>
      <w:overflowPunct w:val="0"/>
      <w:autoSpaceDE w:val="0"/>
      <w:autoSpaceDN w:val="0"/>
      <w:adjustRightInd w:val="0"/>
      <w:snapToGrid w:val="0"/>
      <w:textAlignment w:val="baseline"/>
    </w:pPr>
    <w:rPr>
      <w:rFonts w:ascii="宋体"/>
      <w:color w:val="000000"/>
      <w:kern w:val="0"/>
      <w:sz w:val="24"/>
      <w:szCs w:val="15"/>
    </w:rPr>
  </w:style>
  <w:style w:type="paragraph" w:styleId="affffffff0">
    <w:name w:val="List Paragraph"/>
    <w:basedOn w:val="ad"/>
    <w:uiPriority w:val="34"/>
    <w:qFormat/>
    <w:pPr>
      <w:ind w:firstLineChars="200" w:firstLine="420"/>
    </w:pPr>
  </w:style>
  <w:style w:type="paragraph" w:customStyle="1" w:styleId="TOC10">
    <w:name w:val="TOC 标题1"/>
    <w:basedOn w:val="1"/>
    <w:next w:val="ad"/>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7">
    <w:name w:val="正文1"/>
    <w:basedOn w:val="ad"/>
    <w:qFormat/>
    <w:pPr>
      <w:widowControl/>
      <w:overflowPunct w:val="0"/>
      <w:autoSpaceDE w:val="0"/>
      <w:autoSpaceDN w:val="0"/>
      <w:adjustRightInd w:val="0"/>
      <w:snapToGrid w:val="0"/>
      <w:textAlignment w:val="baseline"/>
    </w:pPr>
    <w:rPr>
      <w:rFonts w:ascii="宋体"/>
      <w:color w:val="000000"/>
      <w:kern w:val="0"/>
      <w:szCs w:val="15"/>
      <w:lang w:val="pt-PT"/>
    </w:rPr>
  </w:style>
  <w:style w:type="paragraph" w:customStyle="1" w:styleId="Default">
    <w:name w:val="Default"/>
    <w:qFormat/>
    <w:pPr>
      <w:autoSpaceDE w:val="0"/>
      <w:autoSpaceDN w:val="0"/>
      <w:adjustRightInd w:val="0"/>
    </w:pPr>
    <w:rPr>
      <w:color w:val="000000"/>
      <w:sz w:val="24"/>
      <w:szCs w:val="24"/>
    </w:rPr>
  </w:style>
  <w:style w:type="paragraph" w:customStyle="1" w:styleId="affffffff1">
    <w:name w:val="图表脚注"/>
    <w:next w:val="aff5"/>
    <w:qFormat/>
    <w:pPr>
      <w:ind w:leftChars="200" w:left="300" w:hangingChars="100" w:hanging="100"/>
      <w:jc w:val="both"/>
    </w:pPr>
    <w:rPr>
      <w:rFonts w:ascii="宋体"/>
      <w:sz w:val="18"/>
    </w:rPr>
  </w:style>
  <w:style w:type="paragraph" w:customStyle="1" w:styleId="Note">
    <w:name w:val="Note"/>
    <w:basedOn w:val="ad"/>
    <w:next w:val="ad"/>
    <w:qFormat/>
    <w:pPr>
      <w:widowControl/>
      <w:tabs>
        <w:tab w:val="left" w:pos="960"/>
      </w:tabs>
      <w:spacing w:after="240" w:line="210" w:lineRule="atLeast"/>
      <w:jc w:val="left"/>
    </w:pPr>
    <w:rPr>
      <w:rFonts w:ascii="Arial" w:hAnsi="Arial"/>
      <w:kern w:val="0"/>
      <w:sz w:val="18"/>
      <w:szCs w:val="20"/>
      <w:lang w:val="fr-FR" w:eastAsia="en-US"/>
    </w:rPr>
  </w:style>
  <w:style w:type="paragraph" w:customStyle="1" w:styleId="affffffff2">
    <w:name w:val="È±Ê¡ÎÄ±¾"/>
    <w:basedOn w:val="ad"/>
    <w:qFormat/>
    <w:pPr>
      <w:widowControl/>
      <w:overflowPunct w:val="0"/>
      <w:autoSpaceDE w:val="0"/>
      <w:autoSpaceDN w:val="0"/>
      <w:adjustRightInd w:val="0"/>
      <w:snapToGrid w:val="0"/>
      <w:jc w:val="left"/>
      <w:textAlignment w:val="baseline"/>
    </w:pPr>
    <w:rPr>
      <w:rFonts w:ascii="宋体"/>
      <w:color w:val="000000"/>
      <w:kern w:val="0"/>
      <w:sz w:val="24"/>
      <w:szCs w:val="15"/>
    </w:rPr>
  </w:style>
  <w:style w:type="paragraph" w:customStyle="1" w:styleId="2c">
    <w:name w:val="ÏîÄ¿·ûºÅ 2"/>
    <w:basedOn w:val="ad"/>
    <w:qFormat/>
    <w:pPr>
      <w:widowControl/>
      <w:overflowPunct w:val="0"/>
      <w:autoSpaceDE w:val="0"/>
      <w:autoSpaceDN w:val="0"/>
      <w:adjustRightInd w:val="0"/>
      <w:snapToGrid w:val="0"/>
      <w:jc w:val="left"/>
      <w:textAlignment w:val="baseline"/>
    </w:pPr>
    <w:rPr>
      <w:rFonts w:ascii="宋体"/>
      <w:color w:val="000000"/>
      <w:kern w:val="0"/>
      <w:sz w:val="24"/>
      <w:szCs w:val="15"/>
    </w:rPr>
  </w:style>
  <w:style w:type="paragraph" w:customStyle="1" w:styleId="affffffff3">
    <w:name w:val="Ê×ÐÐËõ½ø"/>
    <w:basedOn w:val="ad"/>
    <w:qFormat/>
    <w:pPr>
      <w:widowControl/>
      <w:overflowPunct w:val="0"/>
      <w:autoSpaceDE w:val="0"/>
      <w:autoSpaceDN w:val="0"/>
      <w:adjustRightInd w:val="0"/>
      <w:snapToGrid w:val="0"/>
      <w:ind w:firstLine="720"/>
      <w:jc w:val="left"/>
      <w:textAlignment w:val="baseline"/>
    </w:pPr>
    <w:rPr>
      <w:rFonts w:ascii="宋体"/>
      <w:color w:val="000000"/>
      <w:kern w:val="0"/>
      <w:sz w:val="24"/>
      <w:szCs w:val="15"/>
    </w:rPr>
  </w:style>
  <w:style w:type="paragraph" w:customStyle="1" w:styleId="affffffff4">
    <w:name w:val="µ¥ÐÐÖ÷ÌåÎÄ±¾"/>
    <w:basedOn w:val="ad"/>
    <w:qFormat/>
    <w:pPr>
      <w:widowControl/>
      <w:overflowPunct w:val="0"/>
      <w:autoSpaceDE w:val="0"/>
      <w:autoSpaceDN w:val="0"/>
      <w:adjustRightInd w:val="0"/>
      <w:snapToGrid w:val="0"/>
      <w:jc w:val="left"/>
      <w:textAlignment w:val="baseline"/>
    </w:pPr>
    <w:rPr>
      <w:rFonts w:ascii="宋体"/>
      <w:color w:val="000000"/>
      <w:kern w:val="0"/>
      <w:sz w:val="24"/>
      <w:szCs w:val="15"/>
    </w:rPr>
  </w:style>
  <w:style w:type="paragraph" w:customStyle="1" w:styleId="18">
    <w:name w:val="ÏîÄ¿·ûºÅ 1"/>
    <w:basedOn w:val="ad"/>
    <w:qFormat/>
    <w:pPr>
      <w:widowControl/>
      <w:overflowPunct w:val="0"/>
      <w:autoSpaceDE w:val="0"/>
      <w:autoSpaceDN w:val="0"/>
      <w:adjustRightInd w:val="0"/>
      <w:snapToGrid w:val="0"/>
      <w:jc w:val="left"/>
      <w:textAlignment w:val="baseline"/>
    </w:pPr>
    <w:rPr>
      <w:rFonts w:ascii="宋体"/>
      <w:color w:val="000000"/>
      <w:kern w:val="0"/>
      <w:sz w:val="24"/>
      <w:szCs w:val="15"/>
    </w:rPr>
  </w:style>
  <w:style w:type="paragraph" w:customStyle="1" w:styleId="affffffff5">
    <w:name w:val="ÎÄ¼þ±êÌâ"/>
    <w:basedOn w:val="ad"/>
    <w:qFormat/>
    <w:pPr>
      <w:widowControl/>
      <w:overflowPunct w:val="0"/>
      <w:autoSpaceDE w:val="0"/>
      <w:autoSpaceDN w:val="0"/>
      <w:adjustRightInd w:val="0"/>
      <w:snapToGrid w:val="0"/>
      <w:spacing w:after="240"/>
      <w:jc w:val="center"/>
      <w:textAlignment w:val="baseline"/>
    </w:pPr>
    <w:rPr>
      <w:rFonts w:ascii="Arial Black" w:hAnsi="Arial Black"/>
      <w:color w:val="000000"/>
      <w:kern w:val="0"/>
      <w:sz w:val="48"/>
      <w:szCs w:val="15"/>
    </w:rPr>
  </w:style>
  <w:style w:type="paragraph" w:customStyle="1" w:styleId="affffffff6">
    <w:name w:val="´ó¸Ù(ÎÞËõ½ø)"/>
    <w:basedOn w:val="ad"/>
    <w:qFormat/>
    <w:pPr>
      <w:widowControl/>
      <w:overflowPunct w:val="0"/>
      <w:autoSpaceDE w:val="0"/>
      <w:autoSpaceDN w:val="0"/>
      <w:adjustRightInd w:val="0"/>
      <w:snapToGrid w:val="0"/>
      <w:jc w:val="left"/>
      <w:textAlignment w:val="baseline"/>
    </w:pPr>
    <w:rPr>
      <w:rFonts w:ascii="宋体"/>
      <w:color w:val="000000"/>
      <w:kern w:val="0"/>
      <w:sz w:val="24"/>
      <w:szCs w:val="15"/>
    </w:rPr>
  </w:style>
  <w:style w:type="paragraph" w:customStyle="1" w:styleId="affffffff7">
    <w:name w:val="±àºÅÁÐ±í"/>
    <w:basedOn w:val="ad"/>
    <w:qFormat/>
    <w:pPr>
      <w:widowControl/>
      <w:overflowPunct w:val="0"/>
      <w:autoSpaceDE w:val="0"/>
      <w:autoSpaceDN w:val="0"/>
      <w:adjustRightInd w:val="0"/>
      <w:snapToGrid w:val="0"/>
      <w:jc w:val="left"/>
      <w:textAlignment w:val="baseline"/>
    </w:pPr>
    <w:rPr>
      <w:rFonts w:ascii="宋体"/>
      <w:color w:val="000000"/>
      <w:kern w:val="0"/>
      <w:sz w:val="24"/>
      <w:szCs w:val="15"/>
    </w:rPr>
  </w:style>
  <w:style w:type="paragraph" w:customStyle="1" w:styleId="affffffff8">
    <w:name w:val="´ó¸Ù(Ëõ½ø)"/>
    <w:basedOn w:val="ad"/>
    <w:qFormat/>
    <w:pPr>
      <w:widowControl/>
      <w:overflowPunct w:val="0"/>
      <w:autoSpaceDE w:val="0"/>
      <w:autoSpaceDN w:val="0"/>
      <w:adjustRightInd w:val="0"/>
      <w:snapToGrid w:val="0"/>
      <w:jc w:val="left"/>
      <w:textAlignment w:val="baseline"/>
    </w:pPr>
    <w:rPr>
      <w:rFonts w:ascii="宋体"/>
      <w:color w:val="000000"/>
      <w:kern w:val="0"/>
      <w:sz w:val="24"/>
      <w:szCs w:val="15"/>
    </w:rPr>
  </w:style>
  <w:style w:type="table" w:customStyle="1" w:styleId="19">
    <w:name w:val="网格型1"/>
    <w:basedOn w:val="af"/>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ArialMT" w:hAnsi="ArialMT" w:hint="default"/>
      <w:color w:val="040809"/>
      <w:sz w:val="20"/>
      <w:szCs w:val="20"/>
    </w:rPr>
  </w:style>
  <w:style w:type="paragraph" w:customStyle="1" w:styleId="2d">
    <w:name w:val="修订2"/>
    <w:hidden/>
    <w:uiPriority w:val="99"/>
    <w:unhideWhenUsed/>
    <w:rPr>
      <w:kern w:val="2"/>
      <w:sz w:val="21"/>
      <w:szCs w:val="24"/>
    </w:rPr>
  </w:style>
  <w:style w:type="paragraph" w:customStyle="1" w:styleId="Style243">
    <w:name w:val="_Style 243"/>
    <w:basedOn w:val="ad"/>
    <w:next w:val="ad"/>
    <w:uiPriority w:val="39"/>
    <w:unhideWhenUsed/>
    <w:qFormat/>
    <w:pPr>
      <w:tabs>
        <w:tab w:val="left" w:pos="567"/>
        <w:tab w:val="left" w:pos="840"/>
        <w:tab w:val="right" w:leader="dot" w:pos="9060"/>
      </w:tabs>
      <w:adjustRightInd w:val="0"/>
      <w:spacing w:line="400" w:lineRule="exact"/>
      <w:jc w:val="left"/>
    </w:pPr>
    <w:rPr>
      <w:rFonts w:eastAsia="等线" w:cs="Calibri"/>
      <w:szCs w:val="21"/>
    </w:rPr>
  </w:style>
  <w:style w:type="character" w:customStyle="1" w:styleId="affff7">
    <w:name w:val="章标题 字符"/>
    <w:link w:val="affff6"/>
    <w:qFormat/>
    <w:rPr>
      <w:rFonts w:ascii="黑体" w:eastAsia="黑体"/>
      <w:sz w:val="21"/>
    </w:rPr>
  </w:style>
  <w:style w:type="paragraph" w:styleId="affffffff9">
    <w:name w:val="Revision"/>
    <w:hidden/>
    <w:uiPriority w:val="99"/>
    <w:unhideWhenUsed/>
    <w:rsid w:val="00574F96"/>
    <w:rPr>
      <w:kern w:val="2"/>
      <w:sz w:val="21"/>
      <w:szCs w:val="24"/>
    </w:rPr>
  </w:style>
  <w:style w:type="character" w:customStyle="1" w:styleId="Char2">
    <w:name w:val="页脚 Char"/>
    <w:uiPriority w:val="99"/>
    <w:rsid w:val="00A22603"/>
    <w:rPr>
      <w:kern w:val="2"/>
      <w:sz w:val="18"/>
      <w:szCs w:val="18"/>
    </w:rPr>
  </w:style>
  <w:style w:type="character" w:customStyle="1" w:styleId="Char3">
    <w:name w:val="页眉 Char"/>
    <w:uiPriority w:val="99"/>
    <w:rsid w:val="00A2260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01194F58-5564-456A-8B02-0C8CAE982D3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Pages>
  <Words>3017</Words>
  <Characters>3682</Characters>
  <Application>Microsoft Office Word</Application>
  <DocSecurity>0</DocSecurity>
  <Lines>153</Lines>
  <Paragraphs>171</Paragraphs>
  <ScaleCrop>false</ScaleCrop>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Jack Tang / 唐建华</dc:creator>
  <cp:lastModifiedBy>Chen Yuan Feng</cp:lastModifiedBy>
  <cp:revision>128</cp:revision>
  <cp:lastPrinted>2021-11-04T00:04:00Z</cp:lastPrinted>
  <dcterms:created xsi:type="dcterms:W3CDTF">2022-01-02T22:43:00Z</dcterms:created>
  <dcterms:modified xsi:type="dcterms:W3CDTF">2026-06-03T00:56:00Z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9830C932ABA747D18C31692C3722FF47_12</vt:lpwstr>
  </property>
</Properties>
</file>